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88D8A" w14:textId="41605C32" w:rsidR="00625B40" w:rsidRPr="00625B40" w:rsidRDefault="00625B40" w:rsidP="00625B40">
      <w:pPr>
        <w:pStyle w:val="BodyText"/>
        <w:rPr>
          <w:b/>
          <w:bCs/>
        </w:rPr>
      </w:pPr>
      <w:bookmarkStart w:id="0" w:name="_Toc483474790"/>
      <w:bookmarkStart w:id="1" w:name="_Toc460341961"/>
      <w:r>
        <w:rPr>
          <w:b/>
          <w:bCs/>
        </w:rPr>
        <w:t>Contents</w:t>
      </w:r>
    </w:p>
    <w:bookmarkEnd w:id="0"/>
    <w:bookmarkEnd w:id="1"/>
    <w:p w14:paraId="203ADE51" w14:textId="6BFD3F4F" w:rsidR="00C10CDC" w:rsidRDefault="00F24FAA" w:rsidP="00C10CDC">
      <w:pPr>
        <w:pStyle w:val="TOC1"/>
        <w:rPr>
          <w:rFonts w:asciiTheme="minorHAnsi" w:eastAsiaTheme="minorEastAsia" w:hAnsiTheme="minorHAnsi" w:cstheme="minorBidi"/>
          <w:color w:val="auto"/>
          <w:kern w:val="2"/>
          <w:sz w:val="24"/>
          <w:lang w:eastAsia="en-GB"/>
          <w14:ligatures w14:val="standardContextual"/>
        </w:rPr>
      </w:pPr>
      <w:r>
        <w:fldChar w:fldCharType="begin"/>
      </w:r>
      <w:r>
        <w:instrText xml:space="preserve"> TOC \h \z \t "Section Heading,1,Level 1 Heading,</w:instrText>
      </w:r>
      <w:r w:rsidR="008F1C01">
        <w:instrText>1</w:instrText>
      </w:r>
      <w:r w:rsidR="00652622">
        <w:instrText xml:space="preserve">, </w:instrText>
      </w:r>
      <w:r w:rsidR="008F1C01">
        <w:instrText>APPENDIX HEADING</w:instrText>
      </w:r>
      <w:r w:rsidR="00652622">
        <w:instrText>,1</w:instrText>
      </w:r>
      <w:r>
        <w:instrText xml:space="preserve">" </w:instrText>
      </w:r>
      <w:r>
        <w:fldChar w:fldCharType="separate"/>
      </w:r>
      <w:hyperlink w:anchor="_Toc204085535" w:history="1">
        <w:r w:rsidR="00C10CDC" w:rsidRPr="00CD40BD">
          <w:rPr>
            <w:rStyle w:val="Hyperlink"/>
            <w:rFonts w:eastAsia="Calibri"/>
          </w:rPr>
          <w:t>1.</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types of SEN does the school provide for?</w:t>
        </w:r>
        <w:r w:rsidR="00C10CDC">
          <w:rPr>
            <w:webHidden/>
          </w:rPr>
          <w:tab/>
        </w:r>
        <w:r w:rsidR="00C10CDC">
          <w:rPr>
            <w:webHidden/>
          </w:rPr>
          <w:fldChar w:fldCharType="begin"/>
        </w:r>
        <w:r w:rsidR="00C10CDC">
          <w:rPr>
            <w:webHidden/>
          </w:rPr>
          <w:instrText xml:space="preserve"> PAGEREF _Toc204085535 \h </w:instrText>
        </w:r>
        <w:r w:rsidR="00C10CDC">
          <w:rPr>
            <w:webHidden/>
          </w:rPr>
        </w:r>
        <w:r w:rsidR="00C10CDC">
          <w:rPr>
            <w:webHidden/>
          </w:rPr>
          <w:fldChar w:fldCharType="separate"/>
        </w:r>
        <w:r w:rsidR="00C10CDC">
          <w:rPr>
            <w:webHidden/>
          </w:rPr>
          <w:t>2</w:t>
        </w:r>
        <w:r w:rsidR="00C10CDC">
          <w:rPr>
            <w:webHidden/>
          </w:rPr>
          <w:fldChar w:fldCharType="end"/>
        </w:r>
      </w:hyperlink>
    </w:p>
    <w:p w14:paraId="0D6F91BC" w14:textId="03B36BEF"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36" w:history="1">
        <w:r w:rsidR="00C10CDC" w:rsidRPr="00CD40BD">
          <w:rPr>
            <w:rStyle w:val="Hyperlink"/>
            <w:rFonts w:eastAsia="Calibri"/>
          </w:rPr>
          <w:t>2.</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Which staff will support my child, and what training have they had?</w:t>
        </w:r>
        <w:r w:rsidR="00C10CDC">
          <w:rPr>
            <w:webHidden/>
          </w:rPr>
          <w:tab/>
        </w:r>
        <w:r w:rsidR="00C10CDC">
          <w:rPr>
            <w:webHidden/>
          </w:rPr>
          <w:fldChar w:fldCharType="begin"/>
        </w:r>
        <w:r w:rsidR="00C10CDC">
          <w:rPr>
            <w:webHidden/>
          </w:rPr>
          <w:instrText xml:space="preserve"> PAGEREF _Toc204085536 \h </w:instrText>
        </w:r>
        <w:r w:rsidR="00C10CDC">
          <w:rPr>
            <w:webHidden/>
          </w:rPr>
        </w:r>
        <w:r w:rsidR="00C10CDC">
          <w:rPr>
            <w:webHidden/>
          </w:rPr>
          <w:fldChar w:fldCharType="separate"/>
        </w:r>
        <w:r w:rsidR="00C10CDC">
          <w:rPr>
            <w:webHidden/>
          </w:rPr>
          <w:t>2</w:t>
        </w:r>
        <w:r w:rsidR="00C10CDC">
          <w:rPr>
            <w:webHidden/>
          </w:rPr>
          <w:fldChar w:fldCharType="end"/>
        </w:r>
      </w:hyperlink>
    </w:p>
    <w:p w14:paraId="0C36A324" w14:textId="105FC4E2"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37" w:history="1">
        <w:r w:rsidR="00C10CDC" w:rsidRPr="00CD40BD">
          <w:rPr>
            <w:rStyle w:val="Hyperlink"/>
            <w:rFonts w:eastAsia="Calibri"/>
          </w:rPr>
          <w:t>3.</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should I do if I think my child has SEN?</w:t>
        </w:r>
        <w:r w:rsidR="00C10CDC">
          <w:rPr>
            <w:webHidden/>
          </w:rPr>
          <w:tab/>
        </w:r>
        <w:r w:rsidR="00C10CDC">
          <w:rPr>
            <w:webHidden/>
          </w:rPr>
          <w:fldChar w:fldCharType="begin"/>
        </w:r>
        <w:r w:rsidR="00C10CDC">
          <w:rPr>
            <w:webHidden/>
          </w:rPr>
          <w:instrText xml:space="preserve"> PAGEREF _Toc204085537 \h </w:instrText>
        </w:r>
        <w:r w:rsidR="00C10CDC">
          <w:rPr>
            <w:webHidden/>
          </w:rPr>
        </w:r>
        <w:r w:rsidR="00C10CDC">
          <w:rPr>
            <w:webHidden/>
          </w:rPr>
          <w:fldChar w:fldCharType="separate"/>
        </w:r>
        <w:r w:rsidR="00C10CDC">
          <w:rPr>
            <w:webHidden/>
          </w:rPr>
          <w:t>4</w:t>
        </w:r>
        <w:r w:rsidR="00C10CDC">
          <w:rPr>
            <w:webHidden/>
          </w:rPr>
          <w:fldChar w:fldCharType="end"/>
        </w:r>
      </w:hyperlink>
    </w:p>
    <w:p w14:paraId="271D6300" w14:textId="0DCBDAC6"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38" w:history="1">
        <w:r w:rsidR="00C10CDC" w:rsidRPr="00CD40BD">
          <w:rPr>
            <w:rStyle w:val="Hyperlink"/>
            <w:rFonts w:eastAsia="Calibri"/>
          </w:rPr>
          <w:t>4.</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know if my child needs SEN support?</w:t>
        </w:r>
        <w:r w:rsidR="00C10CDC">
          <w:rPr>
            <w:webHidden/>
          </w:rPr>
          <w:tab/>
        </w:r>
        <w:r w:rsidR="00C10CDC">
          <w:rPr>
            <w:webHidden/>
          </w:rPr>
          <w:fldChar w:fldCharType="begin"/>
        </w:r>
        <w:r w:rsidR="00C10CDC">
          <w:rPr>
            <w:webHidden/>
          </w:rPr>
          <w:instrText xml:space="preserve"> PAGEREF _Toc204085538 \h </w:instrText>
        </w:r>
        <w:r w:rsidR="00C10CDC">
          <w:rPr>
            <w:webHidden/>
          </w:rPr>
        </w:r>
        <w:r w:rsidR="00C10CDC">
          <w:rPr>
            <w:webHidden/>
          </w:rPr>
          <w:fldChar w:fldCharType="separate"/>
        </w:r>
        <w:r w:rsidR="00C10CDC">
          <w:rPr>
            <w:webHidden/>
          </w:rPr>
          <w:t>4</w:t>
        </w:r>
        <w:r w:rsidR="00C10CDC">
          <w:rPr>
            <w:webHidden/>
          </w:rPr>
          <w:fldChar w:fldCharType="end"/>
        </w:r>
      </w:hyperlink>
    </w:p>
    <w:p w14:paraId="2D6BBAB3" w14:textId="158025ED"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39" w:history="1">
        <w:r w:rsidR="00C10CDC" w:rsidRPr="00CD40BD">
          <w:rPr>
            <w:rStyle w:val="Hyperlink"/>
            <w:rFonts w:eastAsia="Calibri"/>
          </w:rPr>
          <w:t>5.</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measure my child’s progress?</w:t>
        </w:r>
        <w:r w:rsidR="00C10CDC">
          <w:rPr>
            <w:webHidden/>
          </w:rPr>
          <w:tab/>
        </w:r>
        <w:r w:rsidR="00C10CDC">
          <w:rPr>
            <w:webHidden/>
          </w:rPr>
          <w:fldChar w:fldCharType="begin"/>
        </w:r>
        <w:r w:rsidR="00C10CDC">
          <w:rPr>
            <w:webHidden/>
          </w:rPr>
          <w:instrText xml:space="preserve"> PAGEREF _Toc204085539 \h </w:instrText>
        </w:r>
        <w:r w:rsidR="00C10CDC">
          <w:rPr>
            <w:webHidden/>
          </w:rPr>
        </w:r>
        <w:r w:rsidR="00C10CDC">
          <w:rPr>
            <w:webHidden/>
          </w:rPr>
          <w:fldChar w:fldCharType="separate"/>
        </w:r>
        <w:r w:rsidR="00C10CDC">
          <w:rPr>
            <w:webHidden/>
          </w:rPr>
          <w:t>5</w:t>
        </w:r>
        <w:r w:rsidR="00C10CDC">
          <w:rPr>
            <w:webHidden/>
          </w:rPr>
          <w:fldChar w:fldCharType="end"/>
        </w:r>
      </w:hyperlink>
    </w:p>
    <w:p w14:paraId="18E62FFF" w14:textId="738D9232"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0" w:history="1">
        <w:r w:rsidR="00C10CDC" w:rsidRPr="00CD40BD">
          <w:rPr>
            <w:rStyle w:val="Hyperlink"/>
            <w:rFonts w:eastAsia="Calibri"/>
          </w:rPr>
          <w:t>6.</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I be involved in decisions made about my child’s education?</w:t>
        </w:r>
        <w:r w:rsidR="00C10CDC">
          <w:rPr>
            <w:webHidden/>
          </w:rPr>
          <w:tab/>
        </w:r>
        <w:r w:rsidR="00C10CDC">
          <w:rPr>
            <w:webHidden/>
          </w:rPr>
          <w:fldChar w:fldCharType="begin"/>
        </w:r>
        <w:r w:rsidR="00C10CDC">
          <w:rPr>
            <w:webHidden/>
          </w:rPr>
          <w:instrText xml:space="preserve"> PAGEREF _Toc204085540 \h </w:instrText>
        </w:r>
        <w:r w:rsidR="00C10CDC">
          <w:rPr>
            <w:webHidden/>
          </w:rPr>
        </w:r>
        <w:r w:rsidR="00C10CDC">
          <w:rPr>
            <w:webHidden/>
          </w:rPr>
          <w:fldChar w:fldCharType="separate"/>
        </w:r>
        <w:r w:rsidR="00C10CDC">
          <w:rPr>
            <w:webHidden/>
          </w:rPr>
          <w:t>5</w:t>
        </w:r>
        <w:r w:rsidR="00C10CDC">
          <w:rPr>
            <w:webHidden/>
          </w:rPr>
          <w:fldChar w:fldCharType="end"/>
        </w:r>
      </w:hyperlink>
    </w:p>
    <w:p w14:paraId="51CC05FE" w14:textId="4F5155E6"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1" w:history="1">
        <w:r w:rsidR="00C10CDC" w:rsidRPr="00CD40BD">
          <w:rPr>
            <w:rStyle w:val="Hyperlink"/>
            <w:rFonts w:eastAsia="Calibri"/>
          </w:rPr>
          <w:t>7.</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my child be involved in decisions made about their education?</w:t>
        </w:r>
        <w:r w:rsidR="00C10CDC">
          <w:rPr>
            <w:webHidden/>
          </w:rPr>
          <w:tab/>
        </w:r>
        <w:r w:rsidR="00C10CDC">
          <w:rPr>
            <w:webHidden/>
          </w:rPr>
          <w:fldChar w:fldCharType="begin"/>
        </w:r>
        <w:r w:rsidR="00C10CDC">
          <w:rPr>
            <w:webHidden/>
          </w:rPr>
          <w:instrText xml:space="preserve"> PAGEREF _Toc204085541 \h </w:instrText>
        </w:r>
        <w:r w:rsidR="00C10CDC">
          <w:rPr>
            <w:webHidden/>
          </w:rPr>
        </w:r>
        <w:r w:rsidR="00C10CDC">
          <w:rPr>
            <w:webHidden/>
          </w:rPr>
          <w:fldChar w:fldCharType="separate"/>
        </w:r>
        <w:r w:rsidR="00C10CDC">
          <w:rPr>
            <w:webHidden/>
          </w:rPr>
          <w:t>6</w:t>
        </w:r>
        <w:r w:rsidR="00C10CDC">
          <w:rPr>
            <w:webHidden/>
          </w:rPr>
          <w:fldChar w:fldCharType="end"/>
        </w:r>
      </w:hyperlink>
    </w:p>
    <w:p w14:paraId="1B0EB3E2" w14:textId="42C97997"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2" w:history="1">
        <w:r w:rsidR="00C10CDC" w:rsidRPr="00CD40BD">
          <w:rPr>
            <w:rStyle w:val="Hyperlink"/>
            <w:rFonts w:eastAsia="Calibri"/>
          </w:rPr>
          <w:t>8.</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adapt its teaching for my child?</w:t>
        </w:r>
        <w:r w:rsidR="00C10CDC">
          <w:rPr>
            <w:webHidden/>
          </w:rPr>
          <w:tab/>
        </w:r>
        <w:r w:rsidR="00C10CDC">
          <w:rPr>
            <w:webHidden/>
          </w:rPr>
          <w:fldChar w:fldCharType="begin"/>
        </w:r>
        <w:r w:rsidR="00C10CDC">
          <w:rPr>
            <w:webHidden/>
          </w:rPr>
          <w:instrText xml:space="preserve"> PAGEREF _Toc204085542 \h </w:instrText>
        </w:r>
        <w:r w:rsidR="00C10CDC">
          <w:rPr>
            <w:webHidden/>
          </w:rPr>
        </w:r>
        <w:r w:rsidR="00C10CDC">
          <w:rPr>
            <w:webHidden/>
          </w:rPr>
          <w:fldChar w:fldCharType="separate"/>
        </w:r>
        <w:r w:rsidR="00C10CDC">
          <w:rPr>
            <w:webHidden/>
          </w:rPr>
          <w:t>6</w:t>
        </w:r>
        <w:r w:rsidR="00C10CDC">
          <w:rPr>
            <w:webHidden/>
          </w:rPr>
          <w:fldChar w:fldCharType="end"/>
        </w:r>
      </w:hyperlink>
    </w:p>
    <w:p w14:paraId="1E17B5BA" w14:textId="6A10F09D"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3" w:history="1">
        <w:r w:rsidR="00C10CDC" w:rsidRPr="00CD40BD">
          <w:rPr>
            <w:rStyle w:val="Hyperlink"/>
            <w:rFonts w:eastAsia="Calibri"/>
          </w:rPr>
          <w:t>9.</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evaluate whether the support in place is helping my child?</w:t>
        </w:r>
        <w:r w:rsidR="00C10CDC">
          <w:rPr>
            <w:webHidden/>
          </w:rPr>
          <w:tab/>
        </w:r>
        <w:r w:rsidR="00C10CDC">
          <w:rPr>
            <w:webHidden/>
          </w:rPr>
          <w:fldChar w:fldCharType="begin"/>
        </w:r>
        <w:r w:rsidR="00C10CDC">
          <w:rPr>
            <w:webHidden/>
          </w:rPr>
          <w:instrText xml:space="preserve"> PAGEREF _Toc204085543 \h </w:instrText>
        </w:r>
        <w:r w:rsidR="00C10CDC">
          <w:rPr>
            <w:webHidden/>
          </w:rPr>
        </w:r>
        <w:r w:rsidR="00C10CDC">
          <w:rPr>
            <w:webHidden/>
          </w:rPr>
          <w:fldChar w:fldCharType="separate"/>
        </w:r>
        <w:r w:rsidR="00C10CDC">
          <w:rPr>
            <w:webHidden/>
          </w:rPr>
          <w:t>7</w:t>
        </w:r>
        <w:r w:rsidR="00C10CDC">
          <w:rPr>
            <w:webHidden/>
          </w:rPr>
          <w:fldChar w:fldCharType="end"/>
        </w:r>
      </w:hyperlink>
    </w:p>
    <w:p w14:paraId="0EA36522" w14:textId="2BAFBAA3"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4" w:history="1">
        <w:r w:rsidR="00C10CDC" w:rsidRPr="00CD40BD">
          <w:rPr>
            <w:rStyle w:val="Hyperlink"/>
            <w:rFonts w:eastAsia="Calibri"/>
          </w:rPr>
          <w:t>10.</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resources be secured for my child?</w:t>
        </w:r>
        <w:r w:rsidR="00C10CDC">
          <w:rPr>
            <w:webHidden/>
          </w:rPr>
          <w:tab/>
        </w:r>
        <w:r w:rsidR="00C10CDC">
          <w:rPr>
            <w:webHidden/>
          </w:rPr>
          <w:fldChar w:fldCharType="begin"/>
        </w:r>
        <w:r w:rsidR="00C10CDC">
          <w:rPr>
            <w:webHidden/>
          </w:rPr>
          <w:instrText xml:space="preserve"> PAGEREF _Toc204085544 \h </w:instrText>
        </w:r>
        <w:r w:rsidR="00C10CDC">
          <w:rPr>
            <w:webHidden/>
          </w:rPr>
        </w:r>
        <w:r w:rsidR="00C10CDC">
          <w:rPr>
            <w:webHidden/>
          </w:rPr>
          <w:fldChar w:fldCharType="separate"/>
        </w:r>
        <w:r w:rsidR="00C10CDC">
          <w:rPr>
            <w:webHidden/>
          </w:rPr>
          <w:t>8</w:t>
        </w:r>
        <w:r w:rsidR="00C10CDC">
          <w:rPr>
            <w:webHidden/>
          </w:rPr>
          <w:fldChar w:fldCharType="end"/>
        </w:r>
      </w:hyperlink>
    </w:p>
    <w:p w14:paraId="2D6B848C" w14:textId="78B71F30"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5" w:history="1">
        <w:r w:rsidR="00C10CDC" w:rsidRPr="00CD40BD">
          <w:rPr>
            <w:rStyle w:val="Hyperlink"/>
            <w:rFonts w:eastAsia="Calibri"/>
          </w:rPr>
          <w:t>11.</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make sure my child is included in activities alongside pupils who don’t have SEND?</w:t>
        </w:r>
        <w:r w:rsidR="00C10CDC">
          <w:rPr>
            <w:webHidden/>
          </w:rPr>
          <w:tab/>
        </w:r>
        <w:r w:rsidR="00C10CDC">
          <w:rPr>
            <w:webHidden/>
          </w:rPr>
          <w:fldChar w:fldCharType="begin"/>
        </w:r>
        <w:r w:rsidR="00C10CDC">
          <w:rPr>
            <w:webHidden/>
          </w:rPr>
          <w:instrText xml:space="preserve"> PAGEREF _Toc204085545 \h </w:instrText>
        </w:r>
        <w:r w:rsidR="00C10CDC">
          <w:rPr>
            <w:webHidden/>
          </w:rPr>
        </w:r>
        <w:r w:rsidR="00C10CDC">
          <w:rPr>
            <w:webHidden/>
          </w:rPr>
          <w:fldChar w:fldCharType="separate"/>
        </w:r>
        <w:r w:rsidR="00C10CDC">
          <w:rPr>
            <w:webHidden/>
          </w:rPr>
          <w:t>8</w:t>
        </w:r>
        <w:r w:rsidR="00C10CDC">
          <w:rPr>
            <w:webHidden/>
          </w:rPr>
          <w:fldChar w:fldCharType="end"/>
        </w:r>
      </w:hyperlink>
    </w:p>
    <w:p w14:paraId="10C8B55F" w14:textId="5988D217"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6" w:history="1">
        <w:r w:rsidR="00C10CDC" w:rsidRPr="00CD40BD">
          <w:rPr>
            <w:rStyle w:val="Hyperlink"/>
            <w:rFonts w:eastAsia="Calibri"/>
          </w:rPr>
          <w:t>12.</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does the school make sure the admissions process is fair for pupils with SEN or a disability?</w:t>
        </w:r>
        <w:r w:rsidR="00C10CDC">
          <w:rPr>
            <w:webHidden/>
          </w:rPr>
          <w:tab/>
        </w:r>
        <w:r w:rsidR="00C10CDC">
          <w:rPr>
            <w:webHidden/>
          </w:rPr>
          <w:fldChar w:fldCharType="begin"/>
        </w:r>
        <w:r w:rsidR="00C10CDC">
          <w:rPr>
            <w:webHidden/>
          </w:rPr>
          <w:instrText xml:space="preserve"> PAGEREF _Toc204085546 \h </w:instrText>
        </w:r>
        <w:r w:rsidR="00C10CDC">
          <w:rPr>
            <w:webHidden/>
          </w:rPr>
        </w:r>
        <w:r w:rsidR="00C10CDC">
          <w:rPr>
            <w:webHidden/>
          </w:rPr>
          <w:fldChar w:fldCharType="separate"/>
        </w:r>
        <w:r w:rsidR="00C10CDC">
          <w:rPr>
            <w:webHidden/>
          </w:rPr>
          <w:t>8</w:t>
        </w:r>
        <w:r w:rsidR="00C10CDC">
          <w:rPr>
            <w:webHidden/>
          </w:rPr>
          <w:fldChar w:fldCharType="end"/>
        </w:r>
      </w:hyperlink>
    </w:p>
    <w:p w14:paraId="7EE2AE10" w14:textId="12A3563C"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7" w:history="1">
        <w:r w:rsidR="00C10CDC" w:rsidRPr="00CD40BD">
          <w:rPr>
            <w:rStyle w:val="Hyperlink"/>
            <w:rFonts w:eastAsia="Calibri"/>
          </w:rPr>
          <w:t>13.</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does the school support pupils with disabilities?</w:t>
        </w:r>
        <w:r w:rsidR="00C10CDC">
          <w:rPr>
            <w:webHidden/>
          </w:rPr>
          <w:tab/>
        </w:r>
        <w:r w:rsidR="00C10CDC">
          <w:rPr>
            <w:webHidden/>
          </w:rPr>
          <w:fldChar w:fldCharType="begin"/>
        </w:r>
        <w:r w:rsidR="00C10CDC">
          <w:rPr>
            <w:webHidden/>
          </w:rPr>
          <w:instrText xml:space="preserve"> PAGEREF _Toc204085547 \h </w:instrText>
        </w:r>
        <w:r w:rsidR="00C10CDC">
          <w:rPr>
            <w:webHidden/>
          </w:rPr>
        </w:r>
        <w:r w:rsidR="00C10CDC">
          <w:rPr>
            <w:webHidden/>
          </w:rPr>
          <w:fldChar w:fldCharType="separate"/>
        </w:r>
        <w:r w:rsidR="00C10CDC">
          <w:rPr>
            <w:webHidden/>
          </w:rPr>
          <w:t>8</w:t>
        </w:r>
        <w:r w:rsidR="00C10CDC">
          <w:rPr>
            <w:webHidden/>
          </w:rPr>
          <w:fldChar w:fldCharType="end"/>
        </w:r>
      </w:hyperlink>
    </w:p>
    <w:p w14:paraId="593C90A0" w14:textId="53FB4D24"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8" w:history="1">
        <w:r w:rsidR="00C10CDC" w:rsidRPr="00CD40BD">
          <w:rPr>
            <w:rStyle w:val="Hyperlink"/>
            <w:rFonts w:eastAsia="Calibri"/>
          </w:rPr>
          <w:t>14.</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How will the school support my child’s mental health and emotional and social development?</w:t>
        </w:r>
        <w:r w:rsidR="00C10CDC">
          <w:rPr>
            <w:webHidden/>
          </w:rPr>
          <w:tab/>
        </w:r>
        <w:r w:rsidR="00C10CDC">
          <w:rPr>
            <w:webHidden/>
          </w:rPr>
          <w:fldChar w:fldCharType="begin"/>
        </w:r>
        <w:r w:rsidR="00C10CDC">
          <w:rPr>
            <w:webHidden/>
          </w:rPr>
          <w:instrText xml:space="preserve"> PAGEREF _Toc204085548 \h </w:instrText>
        </w:r>
        <w:r w:rsidR="00C10CDC">
          <w:rPr>
            <w:webHidden/>
          </w:rPr>
        </w:r>
        <w:r w:rsidR="00C10CDC">
          <w:rPr>
            <w:webHidden/>
          </w:rPr>
          <w:fldChar w:fldCharType="separate"/>
        </w:r>
        <w:r w:rsidR="00C10CDC">
          <w:rPr>
            <w:webHidden/>
          </w:rPr>
          <w:t>9</w:t>
        </w:r>
        <w:r w:rsidR="00C10CDC">
          <w:rPr>
            <w:webHidden/>
          </w:rPr>
          <w:fldChar w:fldCharType="end"/>
        </w:r>
      </w:hyperlink>
    </w:p>
    <w:p w14:paraId="03852ADD" w14:textId="4DE74BF9"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49" w:history="1">
        <w:r w:rsidR="00C10CDC" w:rsidRPr="00CD40BD">
          <w:rPr>
            <w:rStyle w:val="Hyperlink"/>
            <w:rFonts w:eastAsia="Calibri"/>
          </w:rPr>
          <w:t>15.</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support will be available for my child as they transition between classes or settings, or in preparing for adulthood?</w:t>
        </w:r>
        <w:r w:rsidR="00C10CDC">
          <w:rPr>
            <w:webHidden/>
          </w:rPr>
          <w:tab/>
        </w:r>
        <w:r w:rsidR="00C10CDC">
          <w:rPr>
            <w:webHidden/>
          </w:rPr>
          <w:fldChar w:fldCharType="begin"/>
        </w:r>
        <w:r w:rsidR="00C10CDC">
          <w:rPr>
            <w:webHidden/>
          </w:rPr>
          <w:instrText xml:space="preserve"> PAGEREF _Toc204085549 \h </w:instrText>
        </w:r>
        <w:r w:rsidR="00C10CDC">
          <w:rPr>
            <w:webHidden/>
          </w:rPr>
        </w:r>
        <w:r w:rsidR="00C10CDC">
          <w:rPr>
            <w:webHidden/>
          </w:rPr>
          <w:fldChar w:fldCharType="separate"/>
        </w:r>
        <w:r w:rsidR="00C10CDC">
          <w:rPr>
            <w:webHidden/>
          </w:rPr>
          <w:t>9</w:t>
        </w:r>
        <w:r w:rsidR="00C10CDC">
          <w:rPr>
            <w:webHidden/>
          </w:rPr>
          <w:fldChar w:fldCharType="end"/>
        </w:r>
      </w:hyperlink>
    </w:p>
    <w:p w14:paraId="26CA0082" w14:textId="0A48E259"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50" w:history="1">
        <w:r w:rsidR="00C10CDC" w:rsidRPr="00CD40BD">
          <w:rPr>
            <w:rStyle w:val="Hyperlink"/>
            <w:rFonts w:eastAsia="Calibri"/>
          </w:rPr>
          <w:t>16.</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support is in place for looked-after and previously looked-after children with SEN?</w:t>
        </w:r>
        <w:r w:rsidR="00C10CDC">
          <w:rPr>
            <w:webHidden/>
          </w:rPr>
          <w:tab/>
        </w:r>
        <w:r w:rsidR="00C10CDC">
          <w:rPr>
            <w:webHidden/>
          </w:rPr>
          <w:fldChar w:fldCharType="begin"/>
        </w:r>
        <w:r w:rsidR="00C10CDC">
          <w:rPr>
            <w:webHidden/>
          </w:rPr>
          <w:instrText xml:space="preserve"> PAGEREF _Toc204085550 \h </w:instrText>
        </w:r>
        <w:r w:rsidR="00C10CDC">
          <w:rPr>
            <w:webHidden/>
          </w:rPr>
        </w:r>
        <w:r w:rsidR="00C10CDC">
          <w:rPr>
            <w:webHidden/>
          </w:rPr>
          <w:fldChar w:fldCharType="separate"/>
        </w:r>
        <w:r w:rsidR="00C10CDC">
          <w:rPr>
            <w:webHidden/>
          </w:rPr>
          <w:t>9</w:t>
        </w:r>
        <w:r w:rsidR="00C10CDC">
          <w:rPr>
            <w:webHidden/>
          </w:rPr>
          <w:fldChar w:fldCharType="end"/>
        </w:r>
      </w:hyperlink>
    </w:p>
    <w:p w14:paraId="2E8232C0" w14:textId="09702057"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51" w:history="1">
        <w:r w:rsidR="00C10CDC" w:rsidRPr="00CD40BD">
          <w:rPr>
            <w:rStyle w:val="Hyperlink"/>
            <w:rFonts w:eastAsia="Calibri"/>
          </w:rPr>
          <w:t>17.</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should I do if I have a complaint about my child’s SEN support?</w:t>
        </w:r>
        <w:r w:rsidR="00C10CDC">
          <w:rPr>
            <w:webHidden/>
          </w:rPr>
          <w:tab/>
        </w:r>
        <w:r w:rsidR="00C10CDC">
          <w:rPr>
            <w:webHidden/>
          </w:rPr>
          <w:fldChar w:fldCharType="begin"/>
        </w:r>
        <w:r w:rsidR="00C10CDC">
          <w:rPr>
            <w:webHidden/>
          </w:rPr>
          <w:instrText xml:space="preserve"> PAGEREF _Toc204085551 \h </w:instrText>
        </w:r>
        <w:r w:rsidR="00C10CDC">
          <w:rPr>
            <w:webHidden/>
          </w:rPr>
        </w:r>
        <w:r w:rsidR="00C10CDC">
          <w:rPr>
            <w:webHidden/>
          </w:rPr>
          <w:fldChar w:fldCharType="separate"/>
        </w:r>
        <w:r w:rsidR="00C10CDC">
          <w:rPr>
            <w:webHidden/>
          </w:rPr>
          <w:t>10</w:t>
        </w:r>
        <w:r w:rsidR="00C10CDC">
          <w:rPr>
            <w:webHidden/>
          </w:rPr>
          <w:fldChar w:fldCharType="end"/>
        </w:r>
      </w:hyperlink>
    </w:p>
    <w:p w14:paraId="53E1BA14" w14:textId="2828FD00"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52" w:history="1">
        <w:r w:rsidR="00C10CDC" w:rsidRPr="00CD40BD">
          <w:rPr>
            <w:rStyle w:val="Hyperlink"/>
            <w:rFonts w:eastAsia="Calibri"/>
          </w:rPr>
          <w:t>18.</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What support is available for me and my family?</w:t>
        </w:r>
        <w:r w:rsidR="00C10CDC">
          <w:rPr>
            <w:webHidden/>
          </w:rPr>
          <w:tab/>
        </w:r>
        <w:r w:rsidR="00C10CDC">
          <w:rPr>
            <w:webHidden/>
          </w:rPr>
          <w:fldChar w:fldCharType="begin"/>
        </w:r>
        <w:r w:rsidR="00C10CDC">
          <w:rPr>
            <w:webHidden/>
          </w:rPr>
          <w:instrText xml:space="preserve"> PAGEREF _Toc204085552 \h </w:instrText>
        </w:r>
        <w:r w:rsidR="00C10CDC">
          <w:rPr>
            <w:webHidden/>
          </w:rPr>
        </w:r>
        <w:r w:rsidR="00C10CDC">
          <w:rPr>
            <w:webHidden/>
          </w:rPr>
          <w:fldChar w:fldCharType="separate"/>
        </w:r>
        <w:r w:rsidR="00C10CDC">
          <w:rPr>
            <w:webHidden/>
          </w:rPr>
          <w:t>10</w:t>
        </w:r>
        <w:r w:rsidR="00C10CDC">
          <w:rPr>
            <w:webHidden/>
          </w:rPr>
          <w:fldChar w:fldCharType="end"/>
        </w:r>
      </w:hyperlink>
    </w:p>
    <w:p w14:paraId="15AC724D" w14:textId="69252DD3" w:rsidR="00C10CDC" w:rsidRDefault="006B2A5C" w:rsidP="00C10CDC">
      <w:pPr>
        <w:pStyle w:val="TOC1"/>
        <w:rPr>
          <w:rFonts w:asciiTheme="minorHAnsi" w:eastAsiaTheme="minorEastAsia" w:hAnsiTheme="minorHAnsi" w:cstheme="minorBidi"/>
          <w:color w:val="auto"/>
          <w:kern w:val="2"/>
          <w:sz w:val="24"/>
          <w:lang w:eastAsia="en-GB"/>
          <w14:ligatures w14:val="standardContextual"/>
        </w:rPr>
      </w:pPr>
      <w:hyperlink w:anchor="_Toc204085553" w:history="1">
        <w:r w:rsidR="00C10CDC" w:rsidRPr="00CD40BD">
          <w:rPr>
            <w:rStyle w:val="Hyperlink"/>
            <w:rFonts w:eastAsia="Calibri"/>
          </w:rPr>
          <w:t>19.</w:t>
        </w:r>
        <w:r w:rsidR="00C10CDC">
          <w:rPr>
            <w:rFonts w:asciiTheme="minorHAnsi" w:eastAsiaTheme="minorEastAsia" w:hAnsiTheme="minorHAnsi" w:cstheme="minorBidi"/>
            <w:color w:val="auto"/>
            <w:kern w:val="2"/>
            <w:sz w:val="24"/>
            <w:lang w:eastAsia="en-GB"/>
            <w14:ligatures w14:val="standardContextual"/>
          </w:rPr>
          <w:tab/>
        </w:r>
        <w:r w:rsidR="00C10CDC" w:rsidRPr="00CD40BD">
          <w:rPr>
            <w:rStyle w:val="Hyperlink"/>
            <w:rFonts w:eastAsia="Calibri"/>
          </w:rPr>
          <w:t>Glossary</w:t>
        </w:r>
        <w:r w:rsidR="00C10CDC">
          <w:rPr>
            <w:webHidden/>
          </w:rPr>
          <w:tab/>
        </w:r>
        <w:r w:rsidR="00C10CDC">
          <w:rPr>
            <w:webHidden/>
          </w:rPr>
          <w:fldChar w:fldCharType="begin"/>
        </w:r>
        <w:r w:rsidR="00C10CDC">
          <w:rPr>
            <w:webHidden/>
          </w:rPr>
          <w:instrText xml:space="preserve"> PAGEREF _Toc204085553 \h </w:instrText>
        </w:r>
        <w:r w:rsidR="00C10CDC">
          <w:rPr>
            <w:webHidden/>
          </w:rPr>
        </w:r>
        <w:r w:rsidR="00C10CDC">
          <w:rPr>
            <w:webHidden/>
          </w:rPr>
          <w:fldChar w:fldCharType="separate"/>
        </w:r>
        <w:r w:rsidR="00C10CDC">
          <w:rPr>
            <w:webHidden/>
          </w:rPr>
          <w:t>11</w:t>
        </w:r>
        <w:r w:rsidR="00C10CDC">
          <w:rPr>
            <w:webHidden/>
          </w:rPr>
          <w:fldChar w:fldCharType="end"/>
        </w:r>
      </w:hyperlink>
    </w:p>
    <w:p w14:paraId="7134D9FE" w14:textId="13A9B011" w:rsidR="00C95938" w:rsidRDefault="00F24FAA">
      <w:pPr>
        <w:spacing w:after="0"/>
      </w:pPr>
      <w:r>
        <w:fldChar w:fldCharType="end"/>
      </w:r>
    </w:p>
    <w:p w14:paraId="139BCA34" w14:textId="77777777" w:rsidR="00C95938" w:rsidRDefault="00C95938">
      <w:pPr>
        <w:spacing w:after="0"/>
      </w:pPr>
    </w:p>
    <w:p w14:paraId="5AA8FA24" w14:textId="77777777" w:rsidR="00C95938" w:rsidRDefault="00C95938">
      <w:pPr>
        <w:spacing w:after="0"/>
        <w:rPr>
          <w:rFonts w:asciiTheme="majorHAnsi" w:eastAsia="Times New Roman" w:hAnsiTheme="majorHAnsi" w:cs="Arial"/>
          <w:szCs w:val="20"/>
        </w:rPr>
      </w:pPr>
      <w:r>
        <w:br w:type="page"/>
      </w:r>
    </w:p>
    <w:p w14:paraId="1AFFBC2C" w14:textId="77777777" w:rsidR="00101D7F" w:rsidRDefault="00101D7F" w:rsidP="00101D7F">
      <w:pPr>
        <w:pStyle w:val="BodyText"/>
      </w:pPr>
      <w:r>
        <w:lastRenderedPageBreak/>
        <w:t>Dear parents and carers,</w:t>
      </w:r>
    </w:p>
    <w:p w14:paraId="5FE2A7DE" w14:textId="77777777" w:rsidR="00101D7F" w:rsidRDefault="00101D7F" w:rsidP="00101D7F">
      <w:pPr>
        <w:pStyle w:val="BodyText"/>
      </w:pPr>
      <w:r>
        <w:t>The aim of this information report is to explain how we implement our SEND policy. In other words, we want to show you how SEND support works in our school.</w:t>
      </w:r>
    </w:p>
    <w:p w14:paraId="154EDF38" w14:textId="59ED64F9" w:rsidR="00101D7F" w:rsidRDefault="00101D7F" w:rsidP="00101D7F">
      <w:pPr>
        <w:pStyle w:val="BodyText"/>
      </w:pPr>
      <w:r>
        <w:t xml:space="preserve">If you want to know more about our arrangements </w:t>
      </w:r>
      <w:proofErr w:type="gramStart"/>
      <w:r>
        <w:t>for</w:t>
      </w:r>
      <w:proofErr w:type="gramEnd"/>
      <w:r>
        <w:t xml:space="preserve"> SEND, read our SEND policy</w:t>
      </w:r>
      <w:r w:rsidR="00DE5312">
        <w:t>, which is available on our website.</w:t>
      </w:r>
      <w:r>
        <w:t xml:space="preserve"> </w:t>
      </w:r>
    </w:p>
    <w:p w14:paraId="428E3DDF" w14:textId="2717D46A" w:rsidR="00101D7F" w:rsidRDefault="00101D7F" w:rsidP="00101D7F">
      <w:pPr>
        <w:pStyle w:val="BodyText"/>
      </w:pPr>
      <w:r w:rsidRPr="00101D7F">
        <w:rPr>
          <w:b/>
          <w:bCs/>
        </w:rPr>
        <w:t>Note</w:t>
      </w:r>
      <w:r>
        <w:t xml:space="preserve">: If there are any </w:t>
      </w:r>
      <w:proofErr w:type="gramStart"/>
      <w:r>
        <w:t>terms</w:t>
      </w:r>
      <w:proofErr w:type="gramEnd"/>
      <w:r>
        <w:t xml:space="preserve"> we’ve used in this information report that you’re unsure of, you can look them up in the Glossary at the end of the report.</w:t>
      </w:r>
    </w:p>
    <w:p w14:paraId="69EF5128" w14:textId="3E1AEA06" w:rsidR="00101D7F" w:rsidRDefault="00101D7F" w:rsidP="00101D7F">
      <w:pPr>
        <w:pStyle w:val="Level1Heading"/>
      </w:pPr>
      <w:bookmarkStart w:id="2" w:name="_Toc204085535"/>
      <w:r>
        <w:t>What types of SEN does the school provide for?</w:t>
      </w:r>
      <w:bookmarkEnd w:id="2"/>
      <w:r>
        <w:t xml:space="preserve"> </w:t>
      </w:r>
    </w:p>
    <w:p w14:paraId="1D095B2D" w14:textId="77777777" w:rsidR="00101D7F" w:rsidRDefault="00101D7F" w:rsidP="00101D7F">
      <w:pPr>
        <w:pStyle w:val="BodyText1"/>
      </w:pPr>
      <w:r>
        <w:t>Explain the types of needs your school can meet here. Please note, the below are suggestions only.</w:t>
      </w:r>
    </w:p>
    <w:p w14:paraId="58DD0E2D" w14:textId="7C863707" w:rsidR="00101D7F" w:rsidRDefault="00101D7F" w:rsidP="00101D7F">
      <w:pPr>
        <w:pStyle w:val="Level2Number"/>
      </w:pPr>
      <w:r>
        <w:t xml:space="preserve">Our school provides for pupils with the following needs:   </w:t>
      </w:r>
    </w:p>
    <w:tbl>
      <w:tblPr>
        <w:tblW w:w="9825" w:type="dxa"/>
        <w:tblInd w:w="56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977"/>
        <w:gridCol w:w="6848"/>
      </w:tblGrid>
      <w:tr w:rsidR="00B24FCC" w:rsidRPr="00101D7F" w14:paraId="686E0C37" w14:textId="25466E6B" w:rsidTr="00B24FCC">
        <w:trPr>
          <w:cantSplit/>
        </w:trPr>
        <w:tc>
          <w:tcPr>
            <w:tcW w:w="2977" w:type="dxa"/>
            <w:shd w:val="clear" w:color="auto" w:fill="D9D9D9" w:themeFill="background1" w:themeFillShade="D9"/>
            <w:hideMark/>
          </w:tcPr>
          <w:p w14:paraId="7FB85FA8" w14:textId="77777777" w:rsidR="00B24FCC" w:rsidRPr="00101D7F" w:rsidRDefault="00B24FCC" w:rsidP="00101D7F">
            <w:pPr>
              <w:pStyle w:val="TableHeading"/>
            </w:pPr>
            <w:r w:rsidRPr="00101D7F">
              <w:t>Area of need </w:t>
            </w:r>
          </w:p>
        </w:tc>
        <w:tc>
          <w:tcPr>
            <w:tcW w:w="6848" w:type="dxa"/>
            <w:shd w:val="clear" w:color="auto" w:fill="D9D9D9" w:themeFill="background1" w:themeFillShade="D9"/>
            <w:hideMark/>
          </w:tcPr>
          <w:p w14:paraId="5F3AA8E4" w14:textId="77777777" w:rsidR="00B24FCC" w:rsidRPr="00101D7F" w:rsidRDefault="00B24FCC" w:rsidP="00B24FCC">
            <w:pPr>
              <w:pStyle w:val="TableHeading"/>
              <w:ind w:left="653" w:hanging="653"/>
            </w:pPr>
            <w:r w:rsidRPr="00101D7F">
              <w:t>Condition</w:t>
            </w:r>
          </w:p>
        </w:tc>
      </w:tr>
      <w:tr w:rsidR="00B24FCC" w:rsidRPr="00101D7F" w14:paraId="3B6031B9" w14:textId="0E1D1032" w:rsidTr="00B24FCC">
        <w:trPr>
          <w:cantSplit/>
        </w:trPr>
        <w:tc>
          <w:tcPr>
            <w:tcW w:w="2977" w:type="dxa"/>
            <w:vMerge w:val="restart"/>
            <w:shd w:val="clear" w:color="auto" w:fill="auto"/>
            <w:hideMark/>
          </w:tcPr>
          <w:p w14:paraId="60D78E91" w14:textId="77777777" w:rsidR="00B24FCC" w:rsidRPr="00101D7F" w:rsidRDefault="00B24FCC" w:rsidP="00B24FCC">
            <w:pPr>
              <w:pStyle w:val="TableText"/>
              <w:spacing w:after="120"/>
              <w:jc w:val="left"/>
            </w:pPr>
            <w:r w:rsidRPr="00101D7F">
              <w:t>Communication and interaction</w:t>
            </w:r>
          </w:p>
        </w:tc>
        <w:tc>
          <w:tcPr>
            <w:tcW w:w="6848" w:type="dxa"/>
            <w:shd w:val="clear" w:color="auto" w:fill="auto"/>
            <w:hideMark/>
          </w:tcPr>
          <w:p w14:paraId="488542CB" w14:textId="77777777" w:rsidR="00B24FCC" w:rsidRPr="00101D7F" w:rsidRDefault="00B24FCC" w:rsidP="00101D7F">
            <w:pPr>
              <w:pStyle w:val="TableText"/>
              <w:spacing w:after="120"/>
            </w:pPr>
            <w:r w:rsidRPr="00101D7F">
              <w:t>Autism spectrum disorder</w:t>
            </w:r>
          </w:p>
        </w:tc>
      </w:tr>
      <w:tr w:rsidR="00B24FCC" w:rsidRPr="00101D7F" w14:paraId="3F37B405" w14:textId="6D2BA22D" w:rsidTr="00B24FCC">
        <w:trPr>
          <w:cantSplit/>
        </w:trPr>
        <w:tc>
          <w:tcPr>
            <w:tcW w:w="2977" w:type="dxa"/>
            <w:vMerge/>
            <w:shd w:val="clear" w:color="auto" w:fill="auto"/>
            <w:hideMark/>
          </w:tcPr>
          <w:p w14:paraId="74606716" w14:textId="77777777" w:rsidR="00B24FCC" w:rsidRPr="00101D7F" w:rsidRDefault="00B24FCC" w:rsidP="00B24FCC">
            <w:pPr>
              <w:pStyle w:val="TableText"/>
              <w:spacing w:after="120"/>
              <w:jc w:val="left"/>
            </w:pPr>
          </w:p>
        </w:tc>
        <w:tc>
          <w:tcPr>
            <w:tcW w:w="6848" w:type="dxa"/>
            <w:shd w:val="clear" w:color="auto" w:fill="auto"/>
            <w:hideMark/>
          </w:tcPr>
          <w:p w14:paraId="315FB1E0" w14:textId="77777777" w:rsidR="00B24FCC" w:rsidRPr="00101D7F" w:rsidRDefault="00B24FCC" w:rsidP="00101D7F">
            <w:pPr>
              <w:pStyle w:val="TableText"/>
              <w:spacing w:after="120"/>
            </w:pPr>
            <w:r w:rsidRPr="00101D7F">
              <w:t>Speech and language difficulties</w:t>
            </w:r>
          </w:p>
        </w:tc>
      </w:tr>
      <w:tr w:rsidR="00B24FCC" w:rsidRPr="00101D7F" w14:paraId="4AD24152" w14:textId="279E162B" w:rsidTr="00B24FCC">
        <w:trPr>
          <w:cantSplit/>
          <w:trHeight w:val="364"/>
        </w:trPr>
        <w:tc>
          <w:tcPr>
            <w:tcW w:w="2977" w:type="dxa"/>
            <w:vMerge w:val="restart"/>
            <w:shd w:val="clear" w:color="auto" w:fill="auto"/>
            <w:hideMark/>
          </w:tcPr>
          <w:p w14:paraId="5701EEE5" w14:textId="7F864F05" w:rsidR="00B24FCC" w:rsidRPr="00101D7F" w:rsidRDefault="00B24FCC" w:rsidP="00B24FCC">
            <w:pPr>
              <w:pStyle w:val="TableText"/>
              <w:spacing w:after="120"/>
              <w:jc w:val="left"/>
            </w:pPr>
            <w:r w:rsidRPr="00101D7F">
              <w:t>Cognition and learning</w:t>
            </w:r>
          </w:p>
        </w:tc>
        <w:tc>
          <w:tcPr>
            <w:tcW w:w="6848" w:type="dxa"/>
            <w:shd w:val="clear" w:color="auto" w:fill="auto"/>
            <w:hideMark/>
          </w:tcPr>
          <w:p w14:paraId="0036A12F" w14:textId="4C251439" w:rsidR="00B24FCC" w:rsidRPr="00101D7F" w:rsidRDefault="00B24FCC" w:rsidP="00101D7F">
            <w:pPr>
              <w:pStyle w:val="TableText"/>
              <w:spacing w:after="120"/>
            </w:pPr>
            <w:r w:rsidRPr="00101D7F">
              <w:t>Specific learning difficulties, including dyslexia, dyspraxia, dyscalculia</w:t>
            </w:r>
          </w:p>
        </w:tc>
      </w:tr>
      <w:tr w:rsidR="00B24FCC" w:rsidRPr="00101D7F" w14:paraId="364422E1" w14:textId="60EAA803" w:rsidTr="00B24FCC">
        <w:trPr>
          <w:cantSplit/>
        </w:trPr>
        <w:tc>
          <w:tcPr>
            <w:tcW w:w="2977" w:type="dxa"/>
            <w:vMerge/>
            <w:shd w:val="clear" w:color="auto" w:fill="auto"/>
            <w:hideMark/>
          </w:tcPr>
          <w:p w14:paraId="26BD52B3" w14:textId="77777777" w:rsidR="00B24FCC" w:rsidRPr="00101D7F" w:rsidRDefault="00B24FCC" w:rsidP="00B24FCC">
            <w:pPr>
              <w:pStyle w:val="TableText"/>
              <w:spacing w:after="120"/>
              <w:jc w:val="left"/>
            </w:pPr>
          </w:p>
        </w:tc>
        <w:tc>
          <w:tcPr>
            <w:tcW w:w="6848" w:type="dxa"/>
            <w:shd w:val="clear" w:color="auto" w:fill="auto"/>
            <w:hideMark/>
          </w:tcPr>
          <w:p w14:paraId="481A5BE4" w14:textId="77777777" w:rsidR="00B24FCC" w:rsidRPr="00101D7F" w:rsidRDefault="00B24FCC" w:rsidP="00101D7F">
            <w:pPr>
              <w:pStyle w:val="TableText"/>
              <w:spacing w:after="120"/>
            </w:pPr>
            <w:r w:rsidRPr="00101D7F">
              <w:t>Moderate learning difficulties </w:t>
            </w:r>
          </w:p>
        </w:tc>
      </w:tr>
      <w:tr w:rsidR="00B24FCC" w:rsidRPr="00101D7F" w14:paraId="6C53CF19" w14:textId="185EEB72" w:rsidTr="00B24FCC">
        <w:trPr>
          <w:cantSplit/>
          <w:trHeight w:val="20"/>
        </w:trPr>
        <w:tc>
          <w:tcPr>
            <w:tcW w:w="2977" w:type="dxa"/>
            <w:vMerge/>
            <w:shd w:val="clear" w:color="auto" w:fill="auto"/>
            <w:hideMark/>
          </w:tcPr>
          <w:p w14:paraId="6EFADE8A" w14:textId="77777777" w:rsidR="00B24FCC" w:rsidRPr="00101D7F" w:rsidRDefault="00B24FCC" w:rsidP="00B24FCC">
            <w:pPr>
              <w:pStyle w:val="TableText"/>
              <w:spacing w:after="120"/>
              <w:jc w:val="left"/>
            </w:pPr>
          </w:p>
        </w:tc>
        <w:tc>
          <w:tcPr>
            <w:tcW w:w="6848" w:type="dxa"/>
            <w:shd w:val="clear" w:color="auto" w:fill="auto"/>
            <w:hideMark/>
          </w:tcPr>
          <w:p w14:paraId="293834F1" w14:textId="77777777" w:rsidR="00B24FCC" w:rsidRPr="00101D7F" w:rsidRDefault="00B24FCC" w:rsidP="00101D7F">
            <w:pPr>
              <w:pStyle w:val="TableText"/>
              <w:spacing w:after="120"/>
            </w:pPr>
            <w:r w:rsidRPr="00101D7F">
              <w:t>Severe learning difficulties </w:t>
            </w:r>
          </w:p>
        </w:tc>
      </w:tr>
      <w:tr w:rsidR="00B24FCC" w:rsidRPr="00101D7F" w14:paraId="6A12829A" w14:textId="6A90F4B0" w:rsidTr="00B24FCC">
        <w:trPr>
          <w:cantSplit/>
        </w:trPr>
        <w:tc>
          <w:tcPr>
            <w:tcW w:w="2977" w:type="dxa"/>
            <w:vMerge w:val="restart"/>
            <w:shd w:val="clear" w:color="auto" w:fill="auto"/>
            <w:hideMark/>
          </w:tcPr>
          <w:p w14:paraId="4B24CC78" w14:textId="28BDCFC5" w:rsidR="00B24FCC" w:rsidRPr="00101D7F" w:rsidRDefault="00B24FCC" w:rsidP="00B24FCC">
            <w:pPr>
              <w:pStyle w:val="TableText"/>
              <w:spacing w:after="120"/>
              <w:jc w:val="left"/>
            </w:pPr>
            <w:r w:rsidRPr="00101D7F">
              <w:t>Social, emotional and mental health  </w:t>
            </w:r>
          </w:p>
        </w:tc>
        <w:tc>
          <w:tcPr>
            <w:tcW w:w="6848" w:type="dxa"/>
            <w:shd w:val="clear" w:color="auto" w:fill="auto"/>
            <w:hideMark/>
          </w:tcPr>
          <w:p w14:paraId="5DC5030A" w14:textId="77777777" w:rsidR="00B24FCC" w:rsidRPr="00101D7F" w:rsidRDefault="00B24FCC" w:rsidP="00101D7F">
            <w:pPr>
              <w:pStyle w:val="TableText"/>
              <w:spacing w:after="120"/>
              <w:rPr>
                <w:lang w:val="fr-FR"/>
              </w:rPr>
            </w:pPr>
            <w:r w:rsidRPr="00101D7F">
              <w:rPr>
                <w:lang w:val="fr-FR"/>
              </w:rPr>
              <w:t xml:space="preserve">Attention </w:t>
            </w:r>
            <w:proofErr w:type="spellStart"/>
            <w:r w:rsidRPr="00101D7F">
              <w:rPr>
                <w:lang w:val="fr-FR"/>
              </w:rPr>
              <w:t>deficit</w:t>
            </w:r>
            <w:proofErr w:type="spellEnd"/>
            <w:r w:rsidRPr="00101D7F">
              <w:rPr>
                <w:lang w:val="fr-FR"/>
              </w:rPr>
              <w:t xml:space="preserve"> hyperactive </w:t>
            </w:r>
            <w:proofErr w:type="spellStart"/>
            <w:r w:rsidRPr="00101D7F">
              <w:rPr>
                <w:lang w:val="fr-FR"/>
              </w:rPr>
              <w:t>disorder</w:t>
            </w:r>
            <w:proofErr w:type="spellEnd"/>
            <w:r w:rsidRPr="00101D7F">
              <w:rPr>
                <w:lang w:val="fr-FR"/>
              </w:rPr>
              <w:t xml:space="preserve"> (ADHD)</w:t>
            </w:r>
          </w:p>
        </w:tc>
      </w:tr>
      <w:tr w:rsidR="00B24FCC" w:rsidRPr="00101D7F" w14:paraId="4E46C708" w14:textId="0C432E60" w:rsidTr="00B24FCC">
        <w:trPr>
          <w:cantSplit/>
        </w:trPr>
        <w:tc>
          <w:tcPr>
            <w:tcW w:w="2977" w:type="dxa"/>
            <w:vMerge/>
            <w:shd w:val="clear" w:color="auto" w:fill="auto"/>
            <w:hideMark/>
          </w:tcPr>
          <w:p w14:paraId="63294455" w14:textId="77777777" w:rsidR="00B24FCC" w:rsidRPr="00101D7F" w:rsidRDefault="00B24FCC" w:rsidP="00B24FCC">
            <w:pPr>
              <w:pStyle w:val="TableText"/>
              <w:spacing w:after="120"/>
              <w:jc w:val="left"/>
              <w:rPr>
                <w:lang w:val="fr-FR"/>
              </w:rPr>
            </w:pPr>
          </w:p>
        </w:tc>
        <w:tc>
          <w:tcPr>
            <w:tcW w:w="6848" w:type="dxa"/>
            <w:shd w:val="clear" w:color="auto" w:fill="auto"/>
            <w:hideMark/>
          </w:tcPr>
          <w:p w14:paraId="412F4A6B" w14:textId="77777777" w:rsidR="00B24FCC" w:rsidRPr="00101D7F" w:rsidRDefault="00B24FCC" w:rsidP="00101D7F">
            <w:pPr>
              <w:pStyle w:val="TableText"/>
              <w:spacing w:after="120"/>
            </w:pPr>
            <w:r w:rsidRPr="00101D7F">
              <w:t>Attention deficit disorder (ADD)</w:t>
            </w:r>
          </w:p>
        </w:tc>
      </w:tr>
      <w:tr w:rsidR="00B24FCC" w:rsidRPr="00101D7F" w14:paraId="377CF971" w14:textId="04E4AAA1" w:rsidTr="00B24FCC">
        <w:trPr>
          <w:cantSplit/>
        </w:trPr>
        <w:tc>
          <w:tcPr>
            <w:tcW w:w="2977" w:type="dxa"/>
            <w:vMerge w:val="restart"/>
            <w:shd w:val="clear" w:color="auto" w:fill="auto"/>
            <w:hideMark/>
          </w:tcPr>
          <w:p w14:paraId="0C4E67C9" w14:textId="77777777" w:rsidR="00B24FCC" w:rsidRPr="00101D7F" w:rsidRDefault="00B24FCC" w:rsidP="00B24FCC">
            <w:pPr>
              <w:pStyle w:val="TableText"/>
              <w:spacing w:after="120"/>
              <w:jc w:val="left"/>
            </w:pPr>
            <w:r w:rsidRPr="00101D7F">
              <w:t>Sensory and/or physical </w:t>
            </w:r>
          </w:p>
        </w:tc>
        <w:tc>
          <w:tcPr>
            <w:tcW w:w="6848" w:type="dxa"/>
            <w:shd w:val="clear" w:color="auto" w:fill="auto"/>
            <w:hideMark/>
          </w:tcPr>
          <w:p w14:paraId="36F03062" w14:textId="77777777" w:rsidR="00B24FCC" w:rsidRPr="00101D7F" w:rsidRDefault="00B24FCC" w:rsidP="00101D7F">
            <w:pPr>
              <w:pStyle w:val="TableText"/>
              <w:spacing w:after="120"/>
            </w:pPr>
            <w:r w:rsidRPr="00101D7F">
              <w:t>Hearing impairments</w:t>
            </w:r>
          </w:p>
        </w:tc>
      </w:tr>
      <w:tr w:rsidR="00B24FCC" w:rsidRPr="00101D7F" w14:paraId="72A162CE" w14:textId="6F1AE8F3" w:rsidTr="00B24FCC">
        <w:trPr>
          <w:cantSplit/>
        </w:trPr>
        <w:tc>
          <w:tcPr>
            <w:tcW w:w="2977" w:type="dxa"/>
            <w:vMerge/>
            <w:shd w:val="clear" w:color="auto" w:fill="auto"/>
            <w:hideMark/>
          </w:tcPr>
          <w:p w14:paraId="507A35B9" w14:textId="77777777" w:rsidR="00B24FCC" w:rsidRPr="00101D7F" w:rsidRDefault="00B24FCC" w:rsidP="00101D7F">
            <w:pPr>
              <w:pStyle w:val="TableText"/>
              <w:spacing w:after="120"/>
            </w:pPr>
          </w:p>
        </w:tc>
        <w:tc>
          <w:tcPr>
            <w:tcW w:w="6848" w:type="dxa"/>
            <w:shd w:val="clear" w:color="auto" w:fill="auto"/>
            <w:hideMark/>
          </w:tcPr>
          <w:p w14:paraId="7B6BD398" w14:textId="77777777" w:rsidR="00B24FCC" w:rsidRPr="00101D7F" w:rsidRDefault="00B24FCC" w:rsidP="00101D7F">
            <w:pPr>
              <w:pStyle w:val="TableText"/>
              <w:spacing w:after="120"/>
            </w:pPr>
            <w:r w:rsidRPr="00101D7F">
              <w:t>Visual impairment</w:t>
            </w:r>
          </w:p>
        </w:tc>
      </w:tr>
      <w:tr w:rsidR="00B24FCC" w:rsidRPr="00101D7F" w14:paraId="456B1427" w14:textId="0228B697" w:rsidTr="00B24FCC">
        <w:trPr>
          <w:cantSplit/>
        </w:trPr>
        <w:tc>
          <w:tcPr>
            <w:tcW w:w="2977" w:type="dxa"/>
            <w:vMerge/>
            <w:shd w:val="clear" w:color="auto" w:fill="auto"/>
            <w:hideMark/>
          </w:tcPr>
          <w:p w14:paraId="34586AF4" w14:textId="77777777" w:rsidR="00B24FCC" w:rsidRPr="00101D7F" w:rsidRDefault="00B24FCC" w:rsidP="00101D7F">
            <w:pPr>
              <w:pStyle w:val="TableText"/>
              <w:spacing w:after="120"/>
            </w:pPr>
          </w:p>
        </w:tc>
        <w:tc>
          <w:tcPr>
            <w:tcW w:w="6848" w:type="dxa"/>
            <w:shd w:val="clear" w:color="auto" w:fill="auto"/>
            <w:hideMark/>
          </w:tcPr>
          <w:p w14:paraId="3F0BDEB1" w14:textId="77777777" w:rsidR="00B24FCC" w:rsidRPr="00101D7F" w:rsidRDefault="00B24FCC" w:rsidP="00101D7F">
            <w:pPr>
              <w:pStyle w:val="TableText"/>
              <w:spacing w:after="120"/>
            </w:pPr>
            <w:r w:rsidRPr="00101D7F">
              <w:t>Multi-sensory impairment </w:t>
            </w:r>
          </w:p>
        </w:tc>
      </w:tr>
      <w:tr w:rsidR="00B24FCC" w:rsidRPr="00101D7F" w14:paraId="767B1038" w14:textId="4148A6B5" w:rsidTr="00B24FCC">
        <w:trPr>
          <w:cantSplit/>
        </w:trPr>
        <w:tc>
          <w:tcPr>
            <w:tcW w:w="2977" w:type="dxa"/>
            <w:vMerge/>
            <w:shd w:val="clear" w:color="auto" w:fill="auto"/>
            <w:hideMark/>
          </w:tcPr>
          <w:p w14:paraId="37F0EC91" w14:textId="77777777" w:rsidR="00B24FCC" w:rsidRPr="00101D7F" w:rsidRDefault="00B24FCC" w:rsidP="00101D7F">
            <w:pPr>
              <w:pStyle w:val="TableText"/>
              <w:spacing w:after="120"/>
            </w:pPr>
          </w:p>
        </w:tc>
        <w:tc>
          <w:tcPr>
            <w:tcW w:w="6848" w:type="dxa"/>
            <w:shd w:val="clear" w:color="auto" w:fill="auto"/>
            <w:hideMark/>
          </w:tcPr>
          <w:p w14:paraId="30B04CB2" w14:textId="77777777" w:rsidR="00B24FCC" w:rsidRPr="00101D7F" w:rsidRDefault="00B24FCC" w:rsidP="00101D7F">
            <w:pPr>
              <w:pStyle w:val="TableText"/>
              <w:spacing w:after="120"/>
            </w:pPr>
            <w:r w:rsidRPr="00101D7F">
              <w:t>Physical impairment</w:t>
            </w:r>
          </w:p>
        </w:tc>
      </w:tr>
    </w:tbl>
    <w:p w14:paraId="53E29A7B" w14:textId="77777777" w:rsidR="00101D7F" w:rsidRDefault="00101D7F" w:rsidP="00101D7F">
      <w:pPr>
        <w:pStyle w:val="BodyText1"/>
      </w:pPr>
    </w:p>
    <w:p w14:paraId="559D964F" w14:textId="28F25A61" w:rsidR="00186500" w:rsidRDefault="00186500" w:rsidP="00186500">
      <w:pPr>
        <w:pStyle w:val="Level1Heading"/>
      </w:pPr>
      <w:bookmarkStart w:id="3" w:name="_Toc204085536"/>
      <w:r>
        <w:t>Which staff will support my child, and what training have they had?</w:t>
      </w:r>
      <w:bookmarkEnd w:id="3"/>
    </w:p>
    <w:p w14:paraId="39FE19BD" w14:textId="1ABFCCE1" w:rsidR="00186500" w:rsidRDefault="00DE5312" w:rsidP="00B24FCC">
      <w:pPr>
        <w:pStyle w:val="BodyText1"/>
      </w:pPr>
      <w:r>
        <w:t>All teachers and TAs are trained routinely in the four areas of need and how to support children with those needs.</w:t>
      </w:r>
    </w:p>
    <w:p w14:paraId="63F7A7D1" w14:textId="7680D893" w:rsidR="00186500" w:rsidRPr="00703C06" w:rsidRDefault="00186500" w:rsidP="00186500">
      <w:pPr>
        <w:pStyle w:val="Level2Heading"/>
      </w:pPr>
      <w:r w:rsidRPr="00703C06">
        <w:t xml:space="preserve">Our SENCO is </w:t>
      </w:r>
      <w:r w:rsidR="00DE5312" w:rsidRPr="00703C06">
        <w:t xml:space="preserve">Laura Scallon </w:t>
      </w:r>
    </w:p>
    <w:p w14:paraId="2EEDE035" w14:textId="01E81CCB" w:rsidR="00186500" w:rsidRPr="006B2A5C" w:rsidRDefault="00DE5312" w:rsidP="00186500">
      <w:pPr>
        <w:pStyle w:val="Level3Number"/>
        <w:rPr>
          <w:color w:val="000000" w:themeColor="text1"/>
        </w:rPr>
      </w:pPr>
      <w:r w:rsidRPr="006B2A5C">
        <w:rPr>
          <w:color w:val="000000" w:themeColor="text1"/>
        </w:rPr>
        <w:t xml:space="preserve">She has </w:t>
      </w:r>
      <w:r w:rsidR="00186500" w:rsidRPr="006B2A5C">
        <w:rPr>
          <w:color w:val="000000" w:themeColor="text1"/>
        </w:rPr>
        <w:t xml:space="preserve">have </w:t>
      </w:r>
      <w:r w:rsidRPr="006B2A5C">
        <w:rPr>
          <w:color w:val="000000" w:themeColor="text1"/>
        </w:rPr>
        <w:t xml:space="preserve">5 years </w:t>
      </w:r>
      <w:proofErr w:type="gramStart"/>
      <w:r w:rsidRPr="006B2A5C">
        <w:rPr>
          <w:color w:val="000000" w:themeColor="text1"/>
        </w:rPr>
        <w:t xml:space="preserve">of </w:t>
      </w:r>
      <w:r w:rsidR="00186500" w:rsidRPr="006B2A5C">
        <w:rPr>
          <w:color w:val="000000" w:themeColor="text1"/>
        </w:rPr>
        <w:t xml:space="preserve"> experience</w:t>
      </w:r>
      <w:proofErr w:type="gramEnd"/>
      <w:r w:rsidR="00186500" w:rsidRPr="006B2A5C">
        <w:rPr>
          <w:color w:val="000000" w:themeColor="text1"/>
        </w:rPr>
        <w:t xml:space="preserve"> in this role and </w:t>
      </w:r>
      <w:r w:rsidRPr="006B2A5C">
        <w:rPr>
          <w:color w:val="000000" w:themeColor="text1"/>
        </w:rPr>
        <w:t xml:space="preserve">has been a qualified </w:t>
      </w:r>
      <w:proofErr w:type="spellStart"/>
      <w:r w:rsidRPr="006B2A5C">
        <w:rPr>
          <w:color w:val="000000" w:themeColor="text1"/>
        </w:rPr>
        <w:t>techer</w:t>
      </w:r>
      <w:proofErr w:type="spellEnd"/>
      <w:r w:rsidRPr="006B2A5C">
        <w:rPr>
          <w:color w:val="000000" w:themeColor="text1"/>
        </w:rPr>
        <w:t xml:space="preserve"> for over 12 years </w:t>
      </w:r>
    </w:p>
    <w:p w14:paraId="76BF1E94" w14:textId="1E13149A" w:rsidR="00186500" w:rsidRPr="006B2A5C" w:rsidRDefault="00186500" w:rsidP="00186500">
      <w:pPr>
        <w:pStyle w:val="Level3Number"/>
        <w:rPr>
          <w:color w:val="000000" w:themeColor="text1"/>
        </w:rPr>
      </w:pPr>
      <w:r w:rsidRPr="006B2A5C">
        <w:rPr>
          <w:color w:val="000000" w:themeColor="text1"/>
        </w:rPr>
        <w:t xml:space="preserve">They achieved the National Award in Special Educational Needs Co-ordination in </w:t>
      </w:r>
      <w:r w:rsidR="00D72086" w:rsidRPr="006B2A5C">
        <w:rPr>
          <w:color w:val="000000" w:themeColor="text1"/>
        </w:rPr>
        <w:t>UCL.</w:t>
      </w:r>
    </w:p>
    <w:p w14:paraId="63B7070D" w14:textId="01FDAC46" w:rsidR="00186500" w:rsidRPr="006B2A5C" w:rsidRDefault="00D72086" w:rsidP="00186500">
      <w:pPr>
        <w:pStyle w:val="Level3Number"/>
        <w:rPr>
          <w:color w:val="000000" w:themeColor="text1"/>
        </w:rPr>
      </w:pPr>
      <w:r w:rsidRPr="006B2A5C">
        <w:rPr>
          <w:color w:val="000000" w:themeColor="text1"/>
        </w:rPr>
        <w:t>Ms Scallon works Monday -Wednesday</w:t>
      </w:r>
      <w:r w:rsidR="00186500" w:rsidRPr="006B2A5C">
        <w:rPr>
          <w:color w:val="000000" w:themeColor="text1"/>
        </w:rPr>
        <w:t>.</w:t>
      </w:r>
    </w:p>
    <w:p w14:paraId="395DFD04" w14:textId="14D4B83D" w:rsidR="00186500" w:rsidRPr="00703C06" w:rsidRDefault="00186500" w:rsidP="00186500">
      <w:pPr>
        <w:pStyle w:val="Level2Heading"/>
      </w:pPr>
      <w:r w:rsidRPr="006B2A5C">
        <w:t>Class</w:t>
      </w:r>
      <w:r w:rsidRPr="00703C06">
        <w:t xml:space="preserve"> teachers</w:t>
      </w:r>
    </w:p>
    <w:p w14:paraId="65C046A3" w14:textId="77777777" w:rsidR="00186500" w:rsidRPr="00703C06" w:rsidRDefault="00186500" w:rsidP="001E19B3">
      <w:pPr>
        <w:pStyle w:val="Level3Number"/>
      </w:pPr>
      <w:r w:rsidRPr="00703C06">
        <w:t xml:space="preserve">All of our teachers receive in-house SEN training, and are supported by the SENCO to meet the needs of pupils who have SEN.  </w:t>
      </w:r>
    </w:p>
    <w:p w14:paraId="1C62C04C" w14:textId="3FACBA0D" w:rsidR="00186500" w:rsidRDefault="00D72086" w:rsidP="001E19B3">
      <w:pPr>
        <w:pStyle w:val="Level3Number"/>
      </w:pPr>
      <w:r>
        <w:t>Staff also receive training from other outside professional agencies</w:t>
      </w:r>
      <w:r w:rsidR="00186500">
        <w:t>.</w:t>
      </w:r>
    </w:p>
    <w:p w14:paraId="1377D85D" w14:textId="77777777" w:rsidR="00186500" w:rsidRDefault="00186500" w:rsidP="001E19B3">
      <w:pPr>
        <w:pStyle w:val="Level2Heading"/>
      </w:pPr>
      <w:r>
        <w:lastRenderedPageBreak/>
        <w:t>Teaching assistants (TAs)</w:t>
      </w:r>
    </w:p>
    <w:p w14:paraId="77B41676" w14:textId="189E5E87" w:rsidR="00186500" w:rsidRDefault="00186500" w:rsidP="001E19B3">
      <w:pPr>
        <w:pStyle w:val="Level3Number"/>
      </w:pPr>
      <w:r>
        <w:t xml:space="preserve">We have a team of </w:t>
      </w:r>
      <w:r w:rsidR="00DC20A4">
        <w:t>TAs</w:t>
      </w:r>
      <w:r>
        <w:t xml:space="preserve"> who are trained to deliver SEN provision.</w:t>
      </w:r>
    </w:p>
    <w:p w14:paraId="52CEB34A" w14:textId="0232B2F0" w:rsidR="00186500" w:rsidRDefault="00186500" w:rsidP="001E19B3">
      <w:pPr>
        <w:pStyle w:val="Level3Number"/>
      </w:pPr>
      <w:r>
        <w:t xml:space="preserve">We have </w:t>
      </w:r>
      <w:r w:rsidR="00DC20A4">
        <w:t xml:space="preserve">team </w:t>
      </w:r>
      <w:proofErr w:type="spellStart"/>
      <w:r w:rsidR="00DC20A4">
        <w:t>of</w:t>
      </w:r>
      <w:r>
        <w:t>teaching</w:t>
      </w:r>
      <w:proofErr w:type="spellEnd"/>
      <w:r>
        <w:t xml:space="preserve"> assistants who are trained to deliver interventions </w:t>
      </w:r>
      <w:r w:rsidR="00DC20A4">
        <w:t>to support with various needs</w:t>
      </w:r>
      <w:r>
        <w:t>].</w:t>
      </w:r>
    </w:p>
    <w:p w14:paraId="5EC0F2A0" w14:textId="6EEBFC8C" w:rsidR="00186500" w:rsidRDefault="00186500" w:rsidP="001E19B3">
      <w:pPr>
        <w:pStyle w:val="Level3Number"/>
      </w:pPr>
      <w:r>
        <w:t>I</w:t>
      </w:r>
    </w:p>
    <w:p w14:paraId="2B28CEAD" w14:textId="77777777" w:rsidR="00186500" w:rsidRDefault="00186500" w:rsidP="001E19B3">
      <w:pPr>
        <w:pStyle w:val="Level2Heading"/>
      </w:pPr>
      <w:r>
        <w:t>External agencies and experts</w:t>
      </w:r>
    </w:p>
    <w:p w14:paraId="578D8190" w14:textId="77777777" w:rsidR="00186500" w:rsidRDefault="00186500" w:rsidP="001E19B3">
      <w:pPr>
        <w:pStyle w:val="BodyText1"/>
      </w:pPr>
      <w:r>
        <w:t>Sometimes we need extra help to offer our pupils the support that they need. Whenever necessary we will work with external support services to meet the needs of our pupils with SEN and to support their families. These include:</w:t>
      </w:r>
    </w:p>
    <w:p w14:paraId="0870C6A5" w14:textId="77777777" w:rsidR="00186500" w:rsidRDefault="00186500" w:rsidP="001E19B3">
      <w:pPr>
        <w:pStyle w:val="Level3Number"/>
      </w:pPr>
      <w:r>
        <w:t>Speech and language therapists</w:t>
      </w:r>
    </w:p>
    <w:p w14:paraId="698161A2" w14:textId="77777777" w:rsidR="00186500" w:rsidRDefault="00186500" w:rsidP="001E19B3">
      <w:pPr>
        <w:pStyle w:val="Level3Number"/>
      </w:pPr>
      <w:r>
        <w:t>Educational psychologists</w:t>
      </w:r>
    </w:p>
    <w:p w14:paraId="238B7ED0" w14:textId="77777777" w:rsidR="00186500" w:rsidRDefault="00186500" w:rsidP="001E19B3">
      <w:pPr>
        <w:pStyle w:val="Level3Number"/>
      </w:pPr>
      <w:r>
        <w:t>Occupational therapists</w:t>
      </w:r>
    </w:p>
    <w:p w14:paraId="398CA7D0" w14:textId="77777777" w:rsidR="00186500" w:rsidRDefault="00186500" w:rsidP="001E19B3">
      <w:pPr>
        <w:pStyle w:val="Level3Number"/>
      </w:pPr>
      <w:r>
        <w:t>GPs or paediatricians</w:t>
      </w:r>
    </w:p>
    <w:p w14:paraId="640E9D85" w14:textId="77777777" w:rsidR="00186500" w:rsidRDefault="00186500" w:rsidP="001E19B3">
      <w:pPr>
        <w:pStyle w:val="Level3Number"/>
      </w:pPr>
      <w:r>
        <w:t>School nurses</w:t>
      </w:r>
    </w:p>
    <w:p w14:paraId="1FBDD1AF" w14:textId="77777777" w:rsidR="00186500" w:rsidRDefault="00186500" w:rsidP="001E19B3">
      <w:pPr>
        <w:pStyle w:val="Level3Number"/>
      </w:pPr>
      <w:r>
        <w:t>Child and adolescent mental health services (CAMHS)</w:t>
      </w:r>
    </w:p>
    <w:p w14:paraId="5021DC4C" w14:textId="77777777" w:rsidR="00186500" w:rsidRDefault="00186500" w:rsidP="001E19B3">
      <w:pPr>
        <w:pStyle w:val="Level3Number"/>
      </w:pPr>
      <w:r>
        <w:t>Education welfare officers</w:t>
      </w:r>
    </w:p>
    <w:p w14:paraId="3E0D3284" w14:textId="77777777" w:rsidR="00186500" w:rsidRDefault="00186500" w:rsidP="001E19B3">
      <w:pPr>
        <w:pStyle w:val="Level3Number"/>
      </w:pPr>
      <w:r>
        <w:t>Social services and other LA-provided support services</w:t>
      </w:r>
    </w:p>
    <w:p w14:paraId="1B57C2CE" w14:textId="77777777" w:rsidR="00186500" w:rsidRDefault="00186500" w:rsidP="001E19B3">
      <w:pPr>
        <w:pStyle w:val="Level3Number"/>
      </w:pPr>
      <w:r>
        <w:t>Voluntary sector organisations</w:t>
      </w:r>
    </w:p>
    <w:p w14:paraId="117B6827" w14:textId="63EC60CE" w:rsidR="00186500" w:rsidRDefault="00186500" w:rsidP="00237CBD">
      <w:pPr>
        <w:pStyle w:val="Level1Heading"/>
      </w:pPr>
      <w:bookmarkStart w:id="4" w:name="_Toc204085537"/>
      <w:r>
        <w:t>What should I do if I think my child has SEN?</w:t>
      </w:r>
      <w:bookmarkEnd w:id="4"/>
    </w:p>
    <w:p w14:paraId="4657572A" w14:textId="77777777" w:rsidR="00186500" w:rsidRDefault="00186500" w:rsidP="00F35CBC">
      <w:pPr>
        <w:pStyle w:val="BodyText1"/>
      </w:pPr>
      <w:r>
        <w:t>Explain your school’s approach here. Insert details about how parents/carers can tell you that they think their child might need SEN support. Insert at what stages the pupil will be involved.</w:t>
      </w:r>
    </w:p>
    <w:p w14:paraId="1FB7CC8A" w14:textId="09A24C51" w:rsidR="00186500" w:rsidRDefault="00F35CBC" w:rsidP="00F35CBC">
      <w:pPr>
        <w:pStyle w:val="BodyText1"/>
      </w:pPr>
      <w:r w:rsidRPr="00E7464A">
        <w:rPr>
          <w:rFonts w:ascii="Aptos" w:hAnsi="Aptos"/>
          <w:noProof/>
          <w:bdr w:val="none" w:sz="0" w:space="0" w:color="auto" w:frame="1"/>
          <w:lang w:eastAsia="en-GB"/>
        </w:rPr>
        <w:drawing>
          <wp:inline distT="0" distB="0" distL="0" distR="0" wp14:anchorId="72807CFF" wp14:editId="3DAC9E1B">
            <wp:extent cx="6184265" cy="580390"/>
            <wp:effectExtent l="0" t="0" r="6985" b="0"/>
            <wp:docPr id="1797013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4265" cy="580390"/>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351"/>
        <w:gridCol w:w="3694"/>
        <w:gridCol w:w="3139"/>
      </w:tblGrid>
      <w:tr w:rsidR="00F35CBC" w:rsidRPr="00F35CBC" w14:paraId="10945D51" w14:textId="77777777" w:rsidTr="00F35CB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7748EFD" w14:textId="77777777" w:rsidR="00F35CBC" w:rsidRPr="00F35CBC" w:rsidRDefault="00F35CBC" w:rsidP="00F35CBC">
            <w:pPr>
              <w:pStyle w:val="BodyText1"/>
            </w:pPr>
            <w:r w:rsidRPr="00F35CBC">
              <w:t>If you think your child might have SEN, the first person you should tell is your child’s teacher.</w:t>
            </w:r>
          </w:p>
          <w:p w14:paraId="3D9E3E1A" w14:textId="77777777" w:rsidR="00F35CBC" w:rsidRPr="00F35CBC" w:rsidRDefault="00F35CBC" w:rsidP="00F35CBC">
            <w:pPr>
              <w:pStyle w:val="BodyText1"/>
            </w:pPr>
            <w:r w:rsidRPr="00F35CBC">
              <w:t>Explain how parents/carers can get in touch with their child’s teacher here.</w:t>
            </w:r>
          </w:p>
          <w:p w14:paraId="7AC13C24" w14:textId="77777777" w:rsidR="00F35CBC" w:rsidRPr="00F35CBC" w:rsidRDefault="00F35CBC" w:rsidP="00F35CBC">
            <w:pPr>
              <w:pStyle w:val="BodyText1"/>
            </w:pPr>
            <w:r w:rsidRPr="00F35CBC">
              <w:t>They will pass the message on to our SENCO, [insert name here], who will be in touch to discuss your concerns.</w:t>
            </w:r>
          </w:p>
          <w:p w14:paraId="622D22F8" w14:textId="77777777" w:rsidR="00F35CBC" w:rsidRPr="00F35CBC" w:rsidRDefault="00F35CBC" w:rsidP="00F35CBC">
            <w:pPr>
              <w:pStyle w:val="BodyText1"/>
            </w:pPr>
            <w:r w:rsidRPr="00F35CBC">
              <w:t>You can also contact the SENCO directly. [Insert SENCO’s contact details here]</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8A36187" w14:textId="77777777" w:rsidR="00F35CBC" w:rsidRPr="00F35CBC" w:rsidRDefault="00F35CBC" w:rsidP="00F35CBC">
            <w:pPr>
              <w:pStyle w:val="BodyText1"/>
            </w:pPr>
            <w:r w:rsidRPr="00F35CBC">
              <w:t>We will meet with you to discuss your concerns and try to get a better understanding of what your child’s strengths and difficulties are.</w:t>
            </w:r>
          </w:p>
          <w:p w14:paraId="2EE1654A" w14:textId="77777777" w:rsidR="00F35CBC" w:rsidRPr="00F35CBC" w:rsidRDefault="00F35CBC" w:rsidP="00F35CBC">
            <w:pPr>
              <w:pStyle w:val="BodyText1"/>
            </w:pPr>
            <w:r w:rsidRPr="00F35CBC">
              <w:t>Together we will decide what outcomes to seek for your child and agree on next steps.</w:t>
            </w:r>
          </w:p>
          <w:p w14:paraId="17F79B6E" w14:textId="77777777" w:rsidR="00F35CBC" w:rsidRPr="00F35CBC" w:rsidRDefault="00F35CBC" w:rsidP="00F35CBC">
            <w:pPr>
              <w:pStyle w:val="BodyText1"/>
            </w:pPr>
            <w:r w:rsidRPr="00F35CBC">
              <w:t>We will make a note of what’s been discussed and add this to your child’s record. You will also 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11292BF" w14:textId="77777777" w:rsidR="00F35CBC" w:rsidRPr="00F35CBC" w:rsidRDefault="00F35CBC" w:rsidP="00F35CBC">
            <w:pPr>
              <w:pStyle w:val="BodyText1"/>
              <w:ind w:left="264"/>
            </w:pPr>
            <w:r w:rsidRPr="00F35CBC">
              <w:t>If we decide that your child needs SEN support, we will formally notify you in writing and your child will be added to the school’s SEND register. </w:t>
            </w:r>
          </w:p>
        </w:tc>
      </w:tr>
    </w:tbl>
    <w:p w14:paraId="6A3F8FCC" w14:textId="025C12A0" w:rsidR="00186500" w:rsidRDefault="00186500" w:rsidP="00F35CBC">
      <w:pPr>
        <w:pStyle w:val="Level1Heading"/>
      </w:pPr>
      <w:bookmarkStart w:id="5" w:name="_Toc204085538"/>
      <w:r>
        <w:lastRenderedPageBreak/>
        <w:t>How will the school know if my child needs SEN support?</w:t>
      </w:r>
      <w:bookmarkEnd w:id="5"/>
    </w:p>
    <w:p w14:paraId="7B581CA1" w14:textId="0CA06FA8" w:rsidR="00186500" w:rsidRDefault="00186500" w:rsidP="00186500">
      <w:pPr>
        <w:pStyle w:val="Level2Number"/>
      </w:pPr>
      <w:r>
        <w:t xml:space="preserve">All our class teachers are aware of SEN and are on the lookout for any pupils who aren’t making the expected level of progress in their schoolwork or socially. </w:t>
      </w:r>
    </w:p>
    <w:p w14:paraId="7E4F360F" w14:textId="77777777" w:rsidR="00186500" w:rsidRDefault="00186500" w:rsidP="00186500">
      <w:pPr>
        <w:pStyle w:val="Level2Number"/>
      </w:pPr>
      <w:r>
        <w:t>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w:t>
      </w:r>
    </w:p>
    <w:p w14:paraId="3FD9DB1B" w14:textId="77777777" w:rsidR="00186500" w:rsidRDefault="00186500" w:rsidP="00186500">
      <w:pPr>
        <w:pStyle w:val="Level2Number"/>
      </w:pPr>
      <w:r>
        <w:t>If the pupil is still struggling to make the expected progress, the teacher will talk to the SENCO, and will contact you to discuss the possibility that your child has SEN.</w:t>
      </w:r>
    </w:p>
    <w:p w14:paraId="23B765D0" w14:textId="77777777" w:rsidR="00186500" w:rsidRDefault="00186500" w:rsidP="00186500">
      <w:pPr>
        <w:pStyle w:val="Level2Number"/>
      </w:pPr>
      <w:r>
        <w:t>The SENCO will observe the pupil in the classroom and in the playground to see what their strengths and difficulties are. They will have discussions with your child’s teacher/s, to see if there have been any issues with, or changes in, their progress, attainment or behaviour. They will also compare your child's progress and development with their peers and available national data.</w:t>
      </w:r>
    </w:p>
    <w:p w14:paraId="4DC9AF95" w14:textId="77777777" w:rsidR="00186500" w:rsidRDefault="00186500" w:rsidP="00186500">
      <w:pPr>
        <w:pStyle w:val="Level2Number"/>
      </w:pPr>
      <w:r>
        <w:t xml:space="preserve">The SENCO will ask for your opinion and speak to your child to get their input as well. They may also, where appropriate, ask for the opinion of external experts such as a speech and language therapist, an educational psychologist, or a paediatrician. </w:t>
      </w:r>
    </w:p>
    <w:p w14:paraId="4D61CADC" w14:textId="77777777" w:rsidR="00186500" w:rsidRDefault="00186500" w:rsidP="00186500">
      <w:pPr>
        <w:pStyle w:val="Level2Number"/>
      </w:pPr>
      <w:r>
        <w:t xml:space="preserve">Based on all of this information, the SENCO will decide whether your child needs SEN support. You will be told the outcome of the decision in writing. </w:t>
      </w:r>
    </w:p>
    <w:p w14:paraId="3BB02AB2" w14:textId="77777777" w:rsidR="00186500" w:rsidRDefault="00186500" w:rsidP="00186500">
      <w:pPr>
        <w:pStyle w:val="Level2Number"/>
      </w:pPr>
      <w:r>
        <w:t xml:space="preserve">If your child does need SEN support, their name will be added to the school’s SEN register, and the SENCO will work with you to create a SEN support plan for them. </w:t>
      </w:r>
    </w:p>
    <w:p w14:paraId="17991B36" w14:textId="17D16DC4" w:rsidR="00186500" w:rsidRDefault="00186500" w:rsidP="00F35CBC">
      <w:pPr>
        <w:pStyle w:val="Level1Heading"/>
      </w:pPr>
      <w:bookmarkStart w:id="6" w:name="_Toc204085539"/>
      <w:r>
        <w:t>How will the school measure my child’s progress?</w:t>
      </w:r>
      <w:bookmarkEnd w:id="6"/>
    </w:p>
    <w:p w14:paraId="3FDC3A40" w14:textId="77777777" w:rsidR="00186500" w:rsidRDefault="00186500" w:rsidP="00186500">
      <w:pPr>
        <w:pStyle w:val="Level2Number"/>
      </w:pPr>
      <w:r>
        <w:t>We will follow the ‘graduated approach’ to meeting your child’s SEN needs.</w:t>
      </w:r>
    </w:p>
    <w:p w14:paraId="7EB374D9" w14:textId="5F77CE5E" w:rsidR="00186500" w:rsidRDefault="00186500" w:rsidP="00186500">
      <w:pPr>
        <w:pStyle w:val="Level2Number"/>
      </w:pPr>
      <w:r>
        <w:t xml:space="preserve">The graduated approach is a 4-part cycle of </w:t>
      </w:r>
      <w:r w:rsidRPr="00843B2A">
        <w:rPr>
          <w:b/>
          <w:bCs w:val="0"/>
        </w:rPr>
        <w:t>assess, plan, do, review.</w:t>
      </w:r>
      <w:r>
        <w:t xml:space="preserve"> </w:t>
      </w:r>
    </w:p>
    <w:p w14:paraId="4596B399" w14:textId="51727FC4" w:rsidR="00186500" w:rsidRDefault="00843B2A" w:rsidP="00843B2A">
      <w:pPr>
        <w:pStyle w:val="BodyText"/>
      </w:pPr>
      <w:r>
        <w:rPr>
          <w:noProof/>
        </w:rPr>
        <mc:AlternateContent>
          <mc:Choice Requires="wpg">
            <w:drawing>
              <wp:anchor distT="0" distB="0" distL="114300" distR="114300" simplePos="0" relativeHeight="251673600" behindDoc="0" locked="0" layoutInCell="1" allowOverlap="1" wp14:anchorId="309C535A" wp14:editId="7C3ADFFA">
                <wp:simplePos x="0" y="0"/>
                <wp:positionH relativeFrom="column">
                  <wp:posOffset>-113788</wp:posOffset>
                </wp:positionH>
                <wp:positionV relativeFrom="paragraph">
                  <wp:posOffset>184375</wp:posOffset>
                </wp:positionV>
                <wp:extent cx="6458585" cy="1378217"/>
                <wp:effectExtent l="0" t="0" r="0" b="0"/>
                <wp:wrapNone/>
                <wp:docPr id="445715426" name="Group 28"/>
                <wp:cNvGraphicFramePr/>
                <a:graphic xmlns:a="http://schemas.openxmlformats.org/drawingml/2006/main">
                  <a:graphicData uri="http://schemas.microsoft.com/office/word/2010/wordprocessingGroup">
                    <wpg:wgp>
                      <wpg:cNvGrpSpPr/>
                      <wpg:grpSpPr>
                        <a:xfrm>
                          <a:off x="0" y="0"/>
                          <a:ext cx="6458585" cy="1378217"/>
                          <a:chOff x="0" y="0"/>
                          <a:chExt cx="6458585" cy="1378217"/>
                        </a:xfrm>
                      </wpg:grpSpPr>
                      <wpg:grpSp>
                        <wpg:cNvPr id="538104935" name="Group 26"/>
                        <wpg:cNvGrpSpPr>
                          <a:grpSpLocks/>
                        </wpg:cNvGrpSpPr>
                        <wpg:grpSpPr bwMode="auto">
                          <a:xfrm>
                            <a:off x="0" y="0"/>
                            <a:ext cx="2324735" cy="1220470"/>
                            <a:chOff x="0" y="23180"/>
                            <a:chExt cx="2766287" cy="1198394"/>
                          </a:xfrm>
                        </wpg:grpSpPr>
                        <wps:wsp>
                          <wps:cNvPr id="1787199746"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37531243"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BD184"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45170BF"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grpSp>
                      <wpg:grpSp>
                        <wpg:cNvPr id="964400905" name="Group 27"/>
                        <wpg:cNvGrpSpPr>
                          <a:grpSpLocks/>
                        </wpg:cNvGrpSpPr>
                        <wpg:grpSpPr bwMode="auto">
                          <a:xfrm>
                            <a:off x="3672205" y="49162"/>
                            <a:ext cx="2786380" cy="1329055"/>
                            <a:chOff x="4328437" y="0"/>
                            <a:chExt cx="3387280" cy="1595947"/>
                          </a:xfrm>
                        </wpg:grpSpPr>
                        <wps:wsp>
                          <wps:cNvPr id="95329843"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442791179"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AD43D"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68ECDDCF"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grpSp>
                    </wpg:wgp>
                  </a:graphicData>
                </a:graphic>
              </wp:anchor>
            </w:drawing>
          </mc:Choice>
          <mc:Fallback>
            <w:pict>
              <v:group w14:anchorId="309C535A" id="Group 28" o:spid="_x0000_s1026" style="position:absolute;left:0;text-align:left;margin-left:-8.95pt;margin-top:14.5pt;width:508.55pt;height:108.5pt;z-index:251673600" coordsize="64585,13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">
                <v:group id="Group 26" o:spid="_x0000_s1027" style="position:absolute;width:23247;height:12204" coordorigin=",231" coordsize="27662,1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" filled="f" stroked="f">
                    <v:textbox inset="2.53958mm,2.53958mm,2.53958mm,2.53958mm">
                      <w:txbxContent>
                        <w:p w14:paraId="256BD184"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45170BF"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v:group id="Group 27" o:spid="_x0000_s1030" style="position:absolute;left:36722;top:491;width:27863;height:13291" coordorigin="43284" coordsize="33872,15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" filled="f" stroked="f">
                    <v:textbox inset="2.53958mm,2.53958mm,2.53958mm,2.53958mm">
                      <w:txbxContent>
                        <w:p w14:paraId="213AD43D"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68ECDDCF"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v:group>
            </w:pict>
          </mc:Fallback>
        </mc:AlternateContent>
      </w:r>
    </w:p>
    <w:p w14:paraId="6FBDA586" w14:textId="02AE02B6" w:rsidR="00843B2A" w:rsidRPr="00843B2A" w:rsidRDefault="00843B2A" w:rsidP="00843B2A">
      <w:pPr>
        <w:spacing w:after="120"/>
        <w:jc w:val="left"/>
        <w:rPr>
          <w:rFonts w:ascii="Aptos" w:eastAsia="MS Mincho" w:hAnsi="Aptos" w:cs="Times New Roman"/>
        </w:rPr>
      </w:pPr>
    </w:p>
    <w:p w14:paraId="5983F7B8" w14:textId="1DD121AF" w:rsidR="00843B2A" w:rsidRPr="00843B2A" w:rsidRDefault="00843B2A" w:rsidP="00843B2A">
      <w:pPr>
        <w:spacing w:after="120"/>
        <w:jc w:val="left"/>
        <w:rPr>
          <w:rFonts w:ascii="Aptos" w:eastAsia="MS Mincho" w:hAnsi="Aptos" w:cs="Times New Roman"/>
          <w:strike/>
          <w:lang w:eastAsia="en-GB"/>
        </w:rPr>
      </w:pPr>
    </w:p>
    <w:p w14:paraId="36C3395E" w14:textId="1C230F74" w:rsidR="00843B2A" w:rsidRPr="00843B2A" w:rsidRDefault="00843B2A" w:rsidP="00843B2A">
      <w:pPr>
        <w:spacing w:after="120"/>
        <w:jc w:val="left"/>
        <w:rPr>
          <w:rFonts w:ascii="Aptos" w:eastAsia="MS Mincho" w:hAnsi="Aptos" w:cs="Times New Roman"/>
          <w:lang w:eastAsia="en-GB"/>
        </w:rPr>
      </w:pPr>
      <w:r w:rsidRPr="00843B2A">
        <w:rPr>
          <w:rFonts w:ascii="Aptos" w:eastAsia="MS Mincho" w:hAnsi="Aptos" w:cs="Times New Roman"/>
          <w:noProof/>
          <w:lang w:eastAsia="en-GB"/>
        </w:rPr>
        <mc:AlternateContent>
          <mc:Choice Requires="wps">
            <w:drawing>
              <wp:anchor distT="0" distB="0" distL="114300" distR="114300" simplePos="0" relativeHeight="251668480" behindDoc="0" locked="0" layoutInCell="1" allowOverlap="1" wp14:anchorId="7DBD1801" wp14:editId="4E22EC57">
                <wp:simplePos x="0" y="0"/>
                <wp:positionH relativeFrom="column">
                  <wp:posOffset>2760345</wp:posOffset>
                </wp:positionH>
                <wp:positionV relativeFrom="paragraph">
                  <wp:posOffset>60960</wp:posOffset>
                </wp:positionV>
                <wp:extent cx="302895" cy="298450"/>
                <wp:effectExtent l="0" t="63500" r="64770" b="62230"/>
                <wp:wrapNone/>
                <wp:docPr id="688776215" name="Right Tri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3389C9C" id="_x0000_t6" coordsize="21600,21600" o:spt="6" path="m,l,21600r21600,xe">
                <v:stroke joinstyle="miter"/>
                <v:path gradientshapeok="t" o:connecttype="custom" o:connectlocs="0,0;0,10800;0,21600;10800,21600;21600,21600;10800,10800" textboxrect="1800,12600,12600,19800"/>
              </v:shapetype>
              <v:shape id="Right Triangle 23" o:spid="_x0000_s1026" type="#_x0000_t6" style="position:absolute;margin-left:217.35pt;margin-top:4.8pt;width:23.85pt;height:23.5pt;rotation:-135;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64384" behindDoc="0" locked="0" layoutInCell="1" allowOverlap="1" wp14:anchorId="5A4ED008" wp14:editId="0C564DAF">
                <wp:simplePos x="0" y="0"/>
                <wp:positionH relativeFrom="column">
                  <wp:posOffset>1807845</wp:posOffset>
                </wp:positionH>
                <wp:positionV relativeFrom="paragraph">
                  <wp:posOffset>107950</wp:posOffset>
                </wp:positionV>
                <wp:extent cx="2212975" cy="2240915"/>
                <wp:effectExtent l="0" t="0" r="635" b="17780"/>
                <wp:wrapNone/>
                <wp:docPr id="922514919" name="Freeform: 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B196047" id="Freeform: Shape 22" o:spid="_x0000_s1026" style="position:absolute;margin-left:142.35pt;margin-top:8.5pt;width:174.25pt;height:176.45pt;rotation:9831227fd;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63360" behindDoc="0" locked="0" layoutInCell="1" allowOverlap="1" wp14:anchorId="1C8F99E7" wp14:editId="68CFF0D0">
                <wp:simplePos x="0" y="0"/>
                <wp:positionH relativeFrom="column">
                  <wp:posOffset>1801495</wp:posOffset>
                </wp:positionH>
                <wp:positionV relativeFrom="paragraph">
                  <wp:posOffset>107315</wp:posOffset>
                </wp:positionV>
                <wp:extent cx="2212975" cy="2240915"/>
                <wp:effectExtent l="8890" t="0" r="0" b="0"/>
                <wp:wrapNone/>
                <wp:docPr id="449477134" name="Freeform: 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F2D63B9" id="Freeform: Shape 21" o:spid="_x0000_s1026" style="position:absolute;margin-left:141.85pt;margin-top:8.45pt;width:174.25pt;height:176.45pt;rotation:9831227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62336" behindDoc="0" locked="0" layoutInCell="1" allowOverlap="1" wp14:anchorId="4C0FE1F9" wp14:editId="75FF93A4">
                <wp:simplePos x="0" y="0"/>
                <wp:positionH relativeFrom="column">
                  <wp:posOffset>1805940</wp:posOffset>
                </wp:positionH>
                <wp:positionV relativeFrom="paragraph">
                  <wp:posOffset>107950</wp:posOffset>
                </wp:positionV>
                <wp:extent cx="2213610" cy="2241550"/>
                <wp:effectExtent l="0" t="0" r="30480" b="0"/>
                <wp:wrapNone/>
                <wp:docPr id="266951260" name="Freeform: 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3A4D04B" id="Freeform: Shape 20" o:spid="_x0000_s1026" style="position:absolute;margin-left:142.2pt;margin-top:8.5pt;width:174.3pt;height:176.5pt;rotation:1966131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60288" behindDoc="0" locked="0" layoutInCell="1" allowOverlap="1" wp14:anchorId="185CE9FF" wp14:editId="4A23F746">
                <wp:simplePos x="0" y="0"/>
                <wp:positionH relativeFrom="column">
                  <wp:posOffset>1807845</wp:posOffset>
                </wp:positionH>
                <wp:positionV relativeFrom="paragraph">
                  <wp:posOffset>107950</wp:posOffset>
                </wp:positionV>
                <wp:extent cx="2213610" cy="2241550"/>
                <wp:effectExtent l="15240" t="8255" r="0" b="0"/>
                <wp:wrapNone/>
                <wp:docPr id="282558957"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361416A" id="Freeform: Shape 19" o:spid="_x0000_s1026" style="position:absolute;margin-left:142.35pt;margin-top:8.5pt;width:174.3pt;height:176.5pt;rotation:1966131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58240" behindDoc="0" locked="0" layoutInCell="1" allowOverlap="1" wp14:anchorId="3F899BA0" wp14:editId="61891A90">
                <wp:simplePos x="0" y="0"/>
                <wp:positionH relativeFrom="column">
                  <wp:posOffset>1870075</wp:posOffset>
                </wp:positionH>
                <wp:positionV relativeFrom="paragraph">
                  <wp:posOffset>173990</wp:posOffset>
                </wp:positionV>
                <wp:extent cx="2089785" cy="2115820"/>
                <wp:effectExtent l="1270" t="7620" r="4445" b="635"/>
                <wp:wrapNone/>
                <wp:docPr id="225812174" name="Circle: Hollow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519D049A"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8" o:spid="_x0000_s1026" type="#_x0000_t23" style="position:absolute;margin-left:147.25pt;margin-top:13.7pt;width:164.55pt;height:1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A7C97B9" w14:textId="0ACB3909" w:rsidR="00843B2A" w:rsidRPr="00843B2A" w:rsidRDefault="00843B2A" w:rsidP="00843B2A">
      <w:pPr>
        <w:spacing w:after="120"/>
        <w:jc w:val="left"/>
        <w:rPr>
          <w:rFonts w:ascii="Aptos" w:eastAsia="MS Mincho" w:hAnsi="Aptos" w:cs="Times New Roman"/>
          <w:lang w:eastAsia="en-GB"/>
        </w:rPr>
      </w:pPr>
    </w:p>
    <w:p w14:paraId="18D5867A" w14:textId="0CD6B3E9" w:rsidR="00843B2A" w:rsidRPr="00843B2A" w:rsidRDefault="00843B2A" w:rsidP="00843B2A">
      <w:pPr>
        <w:spacing w:after="120"/>
        <w:jc w:val="left"/>
        <w:rPr>
          <w:rFonts w:ascii="Aptos" w:eastAsia="MS Mincho" w:hAnsi="Aptos" w:cs="Times New Roman"/>
          <w:lang w:eastAsia="en-GB"/>
        </w:rPr>
      </w:pPr>
    </w:p>
    <w:p w14:paraId="5294A9F2" w14:textId="156E1005" w:rsidR="00843B2A" w:rsidRPr="00843B2A" w:rsidRDefault="00843B2A" w:rsidP="00843B2A">
      <w:pPr>
        <w:spacing w:after="120"/>
        <w:jc w:val="left"/>
        <w:rPr>
          <w:rFonts w:ascii="Aptos" w:eastAsia="MS Mincho" w:hAnsi="Aptos" w:cs="Times New Roman"/>
          <w:lang w:eastAsia="en-GB"/>
        </w:rPr>
      </w:pPr>
    </w:p>
    <w:p w14:paraId="2C488886" w14:textId="04425209" w:rsidR="00843B2A" w:rsidRPr="00843B2A" w:rsidRDefault="00843B2A" w:rsidP="00843B2A">
      <w:pPr>
        <w:spacing w:after="120"/>
        <w:jc w:val="left"/>
        <w:rPr>
          <w:rFonts w:ascii="Aptos" w:eastAsia="MS Mincho" w:hAnsi="Aptos" w:cs="Times New Roman"/>
          <w:lang w:eastAsia="en-GB"/>
        </w:rPr>
      </w:pPr>
      <w:r w:rsidRPr="00843B2A">
        <w:rPr>
          <w:rFonts w:ascii="Aptos" w:eastAsia="MS Mincho" w:hAnsi="Aptos" w:cs="Times New Roman"/>
          <w:noProof/>
          <w:lang w:eastAsia="en-GB"/>
        </w:rPr>
        <mc:AlternateContent>
          <mc:Choice Requires="wps">
            <w:drawing>
              <wp:anchor distT="0" distB="0" distL="114300" distR="114300" simplePos="0" relativeHeight="251666432" behindDoc="0" locked="0" layoutInCell="1" allowOverlap="1" wp14:anchorId="1D24279D" wp14:editId="16E88A53">
                <wp:simplePos x="0" y="0"/>
                <wp:positionH relativeFrom="column">
                  <wp:posOffset>3763010</wp:posOffset>
                </wp:positionH>
                <wp:positionV relativeFrom="paragraph">
                  <wp:posOffset>187960</wp:posOffset>
                </wp:positionV>
                <wp:extent cx="298450" cy="302895"/>
                <wp:effectExtent l="65405" t="0" r="64770" b="65405"/>
                <wp:wrapNone/>
                <wp:docPr id="1637880919" name="Right Tri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67F58B9" id="Right Triangle 17" o:spid="_x0000_s1026" type="#_x0000_t6" style="position:absolute;margin-left:296.3pt;margin-top:14.8pt;width:23.5pt;height:23.85pt;rotation:-45;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843B2A">
        <w:rPr>
          <w:rFonts w:ascii="Aptos" w:eastAsia="MS Mincho" w:hAnsi="Aptos" w:cs="Times New Roman"/>
          <w:noProof/>
          <w:lang w:eastAsia="en-GB"/>
        </w:rPr>
        <mc:AlternateContent>
          <mc:Choice Requires="wps">
            <w:drawing>
              <wp:anchor distT="0" distB="0" distL="114300" distR="114300" simplePos="0" relativeHeight="251665408" behindDoc="0" locked="0" layoutInCell="1" allowOverlap="1" wp14:anchorId="0F106763" wp14:editId="65EED830">
                <wp:simplePos x="0" y="0"/>
                <wp:positionH relativeFrom="column">
                  <wp:posOffset>1762125</wp:posOffset>
                </wp:positionH>
                <wp:positionV relativeFrom="paragraph">
                  <wp:posOffset>194310</wp:posOffset>
                </wp:positionV>
                <wp:extent cx="298450" cy="302260"/>
                <wp:effectExtent l="64770" t="66675" r="65405" b="0"/>
                <wp:wrapNone/>
                <wp:docPr id="1161636798" name="Right Tri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36B7764" id="Right Triangle 16" o:spid="_x0000_s1026" type="#_x0000_t6" style="position:absolute;margin-left:138.75pt;margin-top:15.3pt;width:23.5pt;height:23.8pt;rotation:135;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75AA4DD3" w14:textId="2F485459" w:rsidR="00843B2A" w:rsidRPr="00843B2A" w:rsidRDefault="00843B2A" w:rsidP="00843B2A">
      <w:pPr>
        <w:spacing w:after="120"/>
        <w:jc w:val="left"/>
        <w:rPr>
          <w:rFonts w:ascii="Aptos" w:eastAsia="MS Mincho" w:hAnsi="Aptos" w:cs="Times New Roman"/>
          <w:lang w:eastAsia="en-GB"/>
        </w:rPr>
      </w:pPr>
    </w:p>
    <w:p w14:paraId="21788CFE" w14:textId="6947F6ED" w:rsidR="00843B2A" w:rsidRPr="00843B2A" w:rsidRDefault="00843B2A" w:rsidP="00843B2A">
      <w:pPr>
        <w:spacing w:after="120"/>
        <w:jc w:val="left"/>
        <w:rPr>
          <w:rFonts w:ascii="Aptos" w:eastAsia="MS Mincho" w:hAnsi="Aptos" w:cs="Times New Roman"/>
          <w:lang w:eastAsia="en-GB"/>
        </w:rPr>
      </w:pPr>
    </w:p>
    <w:p w14:paraId="28C5B122" w14:textId="0377A386" w:rsidR="00843B2A" w:rsidRPr="00843B2A" w:rsidRDefault="00843B2A" w:rsidP="00843B2A">
      <w:pPr>
        <w:spacing w:after="120"/>
        <w:jc w:val="left"/>
        <w:rPr>
          <w:rFonts w:ascii="Aptos" w:eastAsia="MS Mincho" w:hAnsi="Aptos" w:cs="Times New Roman"/>
          <w:lang w:eastAsia="en-GB"/>
        </w:rPr>
      </w:pPr>
    </w:p>
    <w:p w14:paraId="43293C6B" w14:textId="0DB11EA7" w:rsidR="00843B2A" w:rsidRPr="00843B2A" w:rsidRDefault="00843B2A" w:rsidP="00843B2A">
      <w:pPr>
        <w:spacing w:after="120"/>
        <w:jc w:val="left"/>
        <w:rPr>
          <w:rFonts w:ascii="Aptos" w:eastAsia="MS Mincho" w:hAnsi="Aptos" w:cs="Times New Roman"/>
          <w:lang w:eastAsia="en-GB"/>
        </w:rPr>
      </w:pPr>
      <w:r w:rsidRPr="00843B2A">
        <w:rPr>
          <w:rFonts w:ascii="Aptos" w:eastAsia="MS Mincho" w:hAnsi="Aptos" w:cs="Times New Roman"/>
          <w:noProof/>
          <w:lang w:eastAsia="en-GB"/>
        </w:rPr>
        <mc:AlternateContent>
          <mc:Choice Requires="wpg">
            <w:drawing>
              <wp:anchor distT="0" distB="0" distL="114300" distR="114300" simplePos="0" relativeHeight="251661312" behindDoc="0" locked="0" layoutInCell="1" allowOverlap="1" wp14:anchorId="035B0108" wp14:editId="60D211BE">
                <wp:simplePos x="0" y="0"/>
                <wp:positionH relativeFrom="column">
                  <wp:posOffset>3552825</wp:posOffset>
                </wp:positionH>
                <wp:positionV relativeFrom="paragraph">
                  <wp:posOffset>50800</wp:posOffset>
                </wp:positionV>
                <wp:extent cx="2617470" cy="1363980"/>
                <wp:effectExtent l="17145" t="635" r="3810" b="0"/>
                <wp:wrapNone/>
                <wp:docPr id="94316762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1674555058"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604733740"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3EBDF"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E1CABF2"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B0108" id="Group 15" o:spid="_x0000_s1033" style="position:absolute;margin-left:279.75pt;margin-top:4pt;width:206.1pt;height:107.4pt;z-index:25166131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">
                <v:shape id="Google Shape;67;p14" o:spid="_x0000_s1034"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" strokecolor="#ff2a63" strokeweight="1.5pt">
                  <v:stroke startarrow="oval" endarrowwidth="narrow" endarrowlength="short"/>
                </v:shape>
                <v:shape id="Google Shape;68;p14" o:spid="_x0000_s1035"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" filled="f" stroked="f">
                  <v:textbox inset="2.53958mm,2.53958mm,2.53958mm,2.53958mm">
                    <w:txbxContent>
                      <w:p w14:paraId="6523EBDF"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E1CABF2" w14:textId="77777777" w:rsidR="00843B2A" w:rsidRDefault="00843B2A" w:rsidP="00843B2A">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843B2A">
        <w:rPr>
          <w:rFonts w:ascii="Aptos" w:eastAsia="MS Mincho" w:hAnsi="Aptos" w:cs="Times New Roman"/>
          <w:noProof/>
          <w:lang w:eastAsia="en-GB"/>
        </w:rPr>
        <mc:AlternateContent>
          <mc:Choice Requires="wpg">
            <w:drawing>
              <wp:anchor distT="0" distB="0" distL="114300" distR="114300" simplePos="0" relativeHeight="251659264" behindDoc="0" locked="0" layoutInCell="1" allowOverlap="1" wp14:anchorId="55434EFF" wp14:editId="63CCFD72">
                <wp:simplePos x="0" y="0"/>
                <wp:positionH relativeFrom="column">
                  <wp:posOffset>10795</wp:posOffset>
                </wp:positionH>
                <wp:positionV relativeFrom="paragraph">
                  <wp:posOffset>50800</wp:posOffset>
                </wp:positionV>
                <wp:extent cx="2257425" cy="1405255"/>
                <wp:effectExtent l="0" t="635" r="10160" b="3810"/>
                <wp:wrapNone/>
                <wp:docPr id="45921296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1455424715"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59001510"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D25E7"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36A3D13B"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459E94C2"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34EFF" id="Group 14" o:spid="_x0000_s1036" style="position:absolute;margin-left:.85pt;margin-top:4pt;width:177.75pt;height:110.65pt;z-index:25165926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">
                <v:shape id="Google Shape;63;p14" o:spid="_x0000_s103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" strokecolor="#13263f" strokeweight="1.5pt">
                  <v:stroke startarrow="oval" endarrowwidth="narrow" endarrowlength="short"/>
                </v:shape>
                <v:shape id="Google Shape;64;p14" o:spid="_x0000_s1038"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" filled="f" stroked="f">
                  <v:textbox inset="2.53958mm,2.53958mm,2.53958mm,2.53958mm">
                    <w:txbxContent>
                      <w:p w14:paraId="1CFD25E7"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36A3D13B"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459E94C2" w14:textId="77777777" w:rsidR="00843B2A" w:rsidRDefault="00843B2A" w:rsidP="00843B2A">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1FFFB143" w14:textId="02E1BD58" w:rsidR="00843B2A" w:rsidRPr="00843B2A" w:rsidRDefault="00843B2A" w:rsidP="00843B2A">
      <w:pPr>
        <w:spacing w:after="120"/>
        <w:jc w:val="left"/>
        <w:rPr>
          <w:rFonts w:ascii="Aptos" w:eastAsia="MS Mincho" w:hAnsi="Aptos" w:cs="Times New Roman"/>
          <w:lang w:eastAsia="en-GB"/>
        </w:rPr>
      </w:pPr>
      <w:r w:rsidRPr="00843B2A">
        <w:rPr>
          <w:rFonts w:ascii="Aptos" w:eastAsia="MS Mincho" w:hAnsi="Aptos" w:cs="Times New Roman"/>
          <w:noProof/>
          <w:lang w:eastAsia="en-GB"/>
        </w:rPr>
        <mc:AlternateContent>
          <mc:Choice Requires="wps">
            <w:drawing>
              <wp:anchor distT="0" distB="0" distL="114300" distR="114300" simplePos="0" relativeHeight="251667456" behindDoc="0" locked="0" layoutInCell="1" allowOverlap="1" wp14:anchorId="123A643B" wp14:editId="720F404E">
                <wp:simplePos x="0" y="0"/>
                <wp:positionH relativeFrom="column">
                  <wp:posOffset>2759710</wp:posOffset>
                </wp:positionH>
                <wp:positionV relativeFrom="paragraph">
                  <wp:posOffset>89535</wp:posOffset>
                </wp:positionV>
                <wp:extent cx="302895" cy="298450"/>
                <wp:effectExtent l="64770" t="67945" r="0" b="67310"/>
                <wp:wrapNone/>
                <wp:docPr id="201407118" name="Right Tri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F5D1DCB" id="Right Triangle 13" o:spid="_x0000_s1026" type="#_x0000_t6" style="position:absolute;margin-left:217.3pt;margin-top:7.05pt;width:23.85pt;height:23.5pt;rotation:45;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2F400965" w14:textId="77777777" w:rsidR="00843B2A" w:rsidRPr="00843B2A" w:rsidRDefault="00843B2A" w:rsidP="00843B2A">
      <w:pPr>
        <w:spacing w:after="120"/>
        <w:jc w:val="left"/>
        <w:rPr>
          <w:rFonts w:ascii="Aptos" w:eastAsia="MS Mincho" w:hAnsi="Aptos" w:cs="Times New Roman"/>
          <w:lang w:eastAsia="en-GB"/>
        </w:rPr>
      </w:pPr>
    </w:p>
    <w:p w14:paraId="46B5280E" w14:textId="77777777" w:rsidR="00843B2A" w:rsidRPr="00843B2A" w:rsidRDefault="00843B2A" w:rsidP="00843B2A">
      <w:pPr>
        <w:spacing w:after="120"/>
        <w:jc w:val="left"/>
        <w:rPr>
          <w:rFonts w:ascii="Aptos" w:eastAsia="MS Mincho" w:hAnsi="Aptos" w:cs="Times New Roman"/>
          <w:lang w:eastAsia="en-GB"/>
        </w:rPr>
      </w:pPr>
    </w:p>
    <w:p w14:paraId="2ECE7C0D" w14:textId="77777777" w:rsidR="00843B2A" w:rsidRPr="00843B2A" w:rsidRDefault="00843B2A" w:rsidP="00843B2A">
      <w:pPr>
        <w:spacing w:after="120"/>
        <w:jc w:val="left"/>
        <w:rPr>
          <w:rFonts w:ascii="Aptos" w:eastAsia="MS Mincho" w:hAnsi="Aptos" w:cs="Times New Roman"/>
          <w:lang w:eastAsia="en-GB"/>
        </w:rPr>
      </w:pPr>
    </w:p>
    <w:p w14:paraId="4279C5D4" w14:textId="77777777" w:rsidR="00843B2A" w:rsidRPr="00843B2A" w:rsidRDefault="00843B2A" w:rsidP="00843B2A">
      <w:pPr>
        <w:spacing w:after="120"/>
        <w:jc w:val="left"/>
        <w:rPr>
          <w:rFonts w:ascii="Aptos" w:eastAsia="MS Mincho" w:hAnsi="Aptos" w:cs="Times New Roman"/>
          <w:lang w:eastAsia="en-GB"/>
        </w:rPr>
      </w:pPr>
    </w:p>
    <w:p w14:paraId="54A73E51" w14:textId="77777777" w:rsidR="00843B2A" w:rsidRPr="00843B2A" w:rsidRDefault="00843B2A" w:rsidP="00843B2A">
      <w:pPr>
        <w:spacing w:after="120"/>
        <w:jc w:val="left"/>
        <w:rPr>
          <w:rFonts w:ascii="Aptos" w:eastAsia="MS Mincho" w:hAnsi="Aptos" w:cs="Times New Roman"/>
          <w:lang w:eastAsia="en-GB"/>
        </w:rPr>
      </w:pPr>
    </w:p>
    <w:p w14:paraId="465CC0EE" w14:textId="28A0D938" w:rsidR="00186500" w:rsidRDefault="00186500" w:rsidP="00843B2A">
      <w:pPr>
        <w:pStyle w:val="BodyText"/>
      </w:pPr>
    </w:p>
    <w:p w14:paraId="3EE0A305" w14:textId="77777777" w:rsidR="00186500" w:rsidRDefault="00186500" w:rsidP="00186500">
      <w:pPr>
        <w:pStyle w:val="Level2Number"/>
      </w:pPr>
      <w:r>
        <w:t xml:space="preserve">As a part of the planning stage of the graduated approach, we will set outcomes that we want to see your child achieve. </w:t>
      </w:r>
    </w:p>
    <w:p w14:paraId="4ADADEF7" w14:textId="77777777" w:rsidR="00186500" w:rsidRDefault="00186500" w:rsidP="00186500">
      <w:pPr>
        <w:pStyle w:val="Level2Number"/>
      </w:pPr>
      <w:r>
        <w:t xml:space="preserve">Whenever we run an intervention with your child, we will assess them before the intervention begins. This is known as a ‘baseline assessment’. We do this so we can see how much impact the intervention has on your child’s progress. </w:t>
      </w:r>
    </w:p>
    <w:p w14:paraId="49A89600" w14:textId="77777777" w:rsidR="00186500" w:rsidRDefault="00186500" w:rsidP="00186500">
      <w:pPr>
        <w:pStyle w:val="Level2Number"/>
      </w:pPr>
      <w:r>
        <w:t xml:space="preserve">We will track your child’s progress towards the outcomes we set over time and improve our offer as we learn what your child responds to best. </w:t>
      </w:r>
    </w:p>
    <w:p w14:paraId="638F69E5" w14:textId="77777777" w:rsidR="00186500" w:rsidRDefault="00186500" w:rsidP="00186500">
      <w:pPr>
        <w:pStyle w:val="Level2Number"/>
      </w:pPr>
      <w:r>
        <w:t>This process will be continual. If the review shows a pupil has made progress, they may no longer need the additional provision made through SEN support. For others, the cycle will continue and the school's targets, strategies and provisions will be revisited and refined.</w:t>
      </w:r>
    </w:p>
    <w:p w14:paraId="61ECEF55" w14:textId="5245F984" w:rsidR="00186500" w:rsidRDefault="00186500" w:rsidP="00843B2A">
      <w:pPr>
        <w:pStyle w:val="Level1Heading"/>
      </w:pPr>
      <w:bookmarkStart w:id="7" w:name="_Toc204085540"/>
      <w:r>
        <w:t>How will I be involved in decisions made about my child’s education?</w:t>
      </w:r>
      <w:bookmarkEnd w:id="7"/>
    </w:p>
    <w:p w14:paraId="59A66BAA" w14:textId="1BE589F8" w:rsidR="00186500" w:rsidRDefault="00186500" w:rsidP="00186500">
      <w:pPr>
        <w:pStyle w:val="Level2Number"/>
      </w:pPr>
      <w:r>
        <w:t xml:space="preserve">We will provide </w:t>
      </w:r>
      <w:r w:rsidR="00DC20A4">
        <w:t xml:space="preserve">termly IEP updates if your child is on the SEND </w:t>
      </w:r>
      <w:proofErr w:type="gramStart"/>
      <w:r w:rsidR="00DC20A4">
        <w:t xml:space="preserve">register </w:t>
      </w:r>
      <w:r>
        <w:t xml:space="preserve"> reports</w:t>
      </w:r>
      <w:proofErr w:type="gramEnd"/>
      <w:r>
        <w:t xml:space="preserve"> on your child's progress</w:t>
      </w:r>
      <w:r w:rsidR="00DC20A4">
        <w:t>.</w:t>
      </w:r>
    </w:p>
    <w:p w14:paraId="607D4627" w14:textId="0377563C" w:rsidR="00186500" w:rsidRDefault="00186500" w:rsidP="00186500">
      <w:pPr>
        <w:pStyle w:val="Level2Number"/>
      </w:pPr>
      <w:r>
        <w:t>Your child’s class/form teacher will meet you</w:t>
      </w:r>
      <w:r w:rsidR="00DC20A4">
        <w:t xml:space="preserve">, </w:t>
      </w:r>
      <w:r>
        <w:t>to:</w:t>
      </w:r>
    </w:p>
    <w:p w14:paraId="40F92780" w14:textId="77777777" w:rsidR="00186500" w:rsidRDefault="00186500" w:rsidP="0090774D">
      <w:pPr>
        <w:pStyle w:val="Level3Number"/>
      </w:pPr>
      <w:r>
        <w:t>Set clear outcomes for your child’s progress</w:t>
      </w:r>
    </w:p>
    <w:p w14:paraId="316D3178" w14:textId="77777777" w:rsidR="00186500" w:rsidRDefault="00186500" w:rsidP="0090774D">
      <w:pPr>
        <w:pStyle w:val="Level3Number"/>
      </w:pPr>
      <w:r>
        <w:t>Review progress towards those outcomes</w:t>
      </w:r>
    </w:p>
    <w:p w14:paraId="450F8583" w14:textId="77777777" w:rsidR="00186500" w:rsidRDefault="00186500" w:rsidP="0090774D">
      <w:pPr>
        <w:pStyle w:val="Level3Number"/>
      </w:pPr>
      <w:r>
        <w:t>Discuss the support we will put in place to help your child make that progress</w:t>
      </w:r>
    </w:p>
    <w:p w14:paraId="7F81BFEA" w14:textId="77777777" w:rsidR="00186500" w:rsidRDefault="00186500" w:rsidP="0090774D">
      <w:pPr>
        <w:pStyle w:val="Level3Number"/>
      </w:pPr>
      <w:r>
        <w:t>Identify what we will do, what we will ask you to do, and what we will ask your child to do</w:t>
      </w:r>
    </w:p>
    <w:p w14:paraId="2FAC5F3B" w14:textId="77777777" w:rsidR="00186500" w:rsidRDefault="00186500" w:rsidP="0090774D">
      <w:pPr>
        <w:pStyle w:val="Level3Number"/>
      </w:pPr>
      <w:r>
        <w:t xml:space="preserve">The SENCO may also attend these meetings to provide extra support. </w:t>
      </w:r>
    </w:p>
    <w:p w14:paraId="02CE3194" w14:textId="77777777" w:rsidR="00186500" w:rsidRDefault="00186500" w:rsidP="00186500">
      <w:pPr>
        <w:pStyle w:val="Level2Number"/>
      </w:pPr>
      <w:r>
        <w:t>We know that you’re the expert when it comes to your child’s needs and aspirations. So we want to make sure you have a full understanding of how we’re trying to meet your child’s needs, so that you can provide insight into what you think would work best for your child.</w:t>
      </w:r>
    </w:p>
    <w:p w14:paraId="3B50B7C2" w14:textId="77777777" w:rsidR="00186500" w:rsidRDefault="00186500" w:rsidP="00186500">
      <w:pPr>
        <w:pStyle w:val="Level2Number"/>
      </w:pPr>
      <w:r>
        <w:t xml:space="preserve">We also want to hear from you as much as possible so that we can build a better picture of how the SEN support we are providing is impacting your child outside of school. </w:t>
      </w:r>
    </w:p>
    <w:p w14:paraId="22A661C6" w14:textId="77777777" w:rsidR="00186500" w:rsidRDefault="00186500" w:rsidP="00186500">
      <w:pPr>
        <w:pStyle w:val="Level2Number"/>
      </w:pPr>
      <w:r>
        <w:t>If your child’s needs or aspirations change at any time, please let us know right away so we can keep our provision as relevant as possible.</w:t>
      </w:r>
    </w:p>
    <w:p w14:paraId="6401C0AB" w14:textId="77777777" w:rsidR="00186500" w:rsidRDefault="00186500" w:rsidP="00186500">
      <w:pPr>
        <w:pStyle w:val="Level2Number"/>
      </w:pPr>
      <w:r>
        <w:t xml:space="preserve">After any discussion we will make a record of any outcomes, actions and support that have been agreed. This record will be shared with all relevant staff, and you will be given a copy. </w:t>
      </w:r>
    </w:p>
    <w:p w14:paraId="324954DC" w14:textId="28D39211" w:rsidR="00186500" w:rsidRDefault="00186500" w:rsidP="00186500">
      <w:pPr>
        <w:pStyle w:val="Level2Number"/>
      </w:pPr>
      <w:r>
        <w:t xml:space="preserve">If you have concerns that arise between these meetings, please contact your child’s class teacher. </w:t>
      </w:r>
    </w:p>
    <w:p w14:paraId="12662BC6" w14:textId="74B86775" w:rsidR="00186500" w:rsidRDefault="00186500" w:rsidP="00B807A8">
      <w:pPr>
        <w:pStyle w:val="Level1Heading"/>
      </w:pPr>
      <w:bookmarkStart w:id="8" w:name="_Toc204085541"/>
      <w:r>
        <w:t>How will my child be involved in decisions made about their education?</w:t>
      </w:r>
      <w:bookmarkEnd w:id="8"/>
    </w:p>
    <w:p w14:paraId="74AA0632" w14:textId="77777777" w:rsidR="00186500" w:rsidRDefault="00186500" w:rsidP="00186500">
      <w:pPr>
        <w:pStyle w:val="Level2Number"/>
      </w:pPr>
      <w:r>
        <w:t>The level of involvement will depend on your child’s age, and level of competence. We recognise that no 2 children are the same, so we will decide on a case-by-case basis, with your input.</w:t>
      </w:r>
    </w:p>
    <w:p w14:paraId="39BCA001" w14:textId="77777777" w:rsidR="00186500" w:rsidRDefault="00186500" w:rsidP="00186500">
      <w:pPr>
        <w:pStyle w:val="Level2Number"/>
      </w:pPr>
      <w:r>
        <w:t>We may seek your child’s views by asking them to:</w:t>
      </w:r>
    </w:p>
    <w:p w14:paraId="14531950" w14:textId="77777777" w:rsidR="00186500" w:rsidRDefault="00186500" w:rsidP="00B807A8">
      <w:pPr>
        <w:pStyle w:val="Level3Number"/>
      </w:pPr>
      <w:r>
        <w:t>Attend meetings to discuss their progress and outcomes</w:t>
      </w:r>
    </w:p>
    <w:p w14:paraId="52FEC876" w14:textId="77777777" w:rsidR="00186500" w:rsidRDefault="00186500" w:rsidP="00B807A8">
      <w:pPr>
        <w:pStyle w:val="Level3Number"/>
      </w:pPr>
      <w:r>
        <w:t>Prepare a presentation, written statement, video, drawing, etc.</w:t>
      </w:r>
    </w:p>
    <w:p w14:paraId="135D2BC4" w14:textId="77777777" w:rsidR="00186500" w:rsidRDefault="00186500" w:rsidP="00B807A8">
      <w:pPr>
        <w:pStyle w:val="Level3Number"/>
      </w:pPr>
      <w:r>
        <w:t>Discuss their views with a member of staff who can act as a representative during the meeting</w:t>
      </w:r>
    </w:p>
    <w:p w14:paraId="7864A9F5" w14:textId="77777777" w:rsidR="00186500" w:rsidRPr="00703C06" w:rsidRDefault="00186500" w:rsidP="00B807A8">
      <w:pPr>
        <w:pStyle w:val="Level3Number"/>
      </w:pPr>
      <w:r w:rsidRPr="00703C06">
        <w:t>Complete a survey</w:t>
      </w:r>
    </w:p>
    <w:p w14:paraId="4C8EE9D4" w14:textId="2F2295E5" w:rsidR="00186500" w:rsidRPr="00703C06" w:rsidRDefault="00186500" w:rsidP="00B807A8">
      <w:pPr>
        <w:pStyle w:val="Level1Heading"/>
      </w:pPr>
      <w:bookmarkStart w:id="9" w:name="_Toc204085542"/>
      <w:r w:rsidRPr="00703C06">
        <w:lastRenderedPageBreak/>
        <w:t>How will the school adapt its teaching for my child?</w:t>
      </w:r>
      <w:bookmarkEnd w:id="9"/>
    </w:p>
    <w:p w14:paraId="197B9FEF" w14:textId="77777777" w:rsidR="00186500" w:rsidRPr="00703C06" w:rsidRDefault="00186500" w:rsidP="00186500">
      <w:pPr>
        <w:pStyle w:val="Level2Number"/>
      </w:pPr>
      <w:r w:rsidRPr="00703C06">
        <w:t>Your child’s teacher</w:t>
      </w:r>
      <w:r w:rsidRPr="006B2A5C">
        <w:t>/s is/are</w:t>
      </w:r>
      <w:r w:rsidRPr="00703C06">
        <w:t xml:space="preserve"> responsible and accountable for the progress and development of all the pupils in their class.</w:t>
      </w:r>
    </w:p>
    <w:p w14:paraId="36B349B3" w14:textId="77777777" w:rsidR="00186500" w:rsidRDefault="00186500" w:rsidP="00186500">
      <w:pPr>
        <w:pStyle w:val="Level2Number"/>
      </w:pPr>
      <w:r w:rsidRPr="00703C06">
        <w:t>High-quality teaching is our first step in responding</w:t>
      </w:r>
      <w:r>
        <w:t xml:space="preserve"> to your child’s needs. We will make sure that your child has access to a broad and balanced curriculum in every year they are at our school. </w:t>
      </w:r>
    </w:p>
    <w:p w14:paraId="171F2282" w14:textId="77777777" w:rsidR="00186500" w:rsidRDefault="00186500" w:rsidP="00186500">
      <w:pPr>
        <w:pStyle w:val="Level2Number"/>
      </w:pPr>
      <w:r>
        <w:t>We will differentiate (or adapt) how we teach to suit the way the pupil works best. There is no '1 size fits all’ approach to adapting the curriculum, we work on a case-by case basis to make sure the adaptations we make are meaningful to your child.</w:t>
      </w:r>
    </w:p>
    <w:p w14:paraId="207B9DD6" w14:textId="77777777" w:rsidR="00186500" w:rsidRDefault="00186500" w:rsidP="00186500">
      <w:pPr>
        <w:pStyle w:val="Level2Number"/>
      </w:pPr>
      <w:r>
        <w:t>These adaptations include:</w:t>
      </w:r>
    </w:p>
    <w:p w14:paraId="069C6B5F" w14:textId="77777777" w:rsidR="00186500" w:rsidRDefault="00186500" w:rsidP="00B807A8">
      <w:pPr>
        <w:pStyle w:val="Level3Number"/>
      </w:pPr>
      <w:r>
        <w:t>Differentiating our curriculum to make sure all pupils are able to access it, for example, by grouping, 1-to-1 work, adapting the teaching style or content of the lesson, etc.</w:t>
      </w:r>
    </w:p>
    <w:p w14:paraId="39CFE04C" w14:textId="77777777" w:rsidR="00186500" w:rsidRDefault="00186500" w:rsidP="00B807A8">
      <w:pPr>
        <w:pStyle w:val="Level3Number"/>
      </w:pPr>
      <w:r>
        <w:t>Differentiating our teaching, for example, giving longer processing times, pre-teaching of key vocabulary, reading instructions aloud, etc.</w:t>
      </w:r>
    </w:p>
    <w:p w14:paraId="76DC93B4" w14:textId="77777777" w:rsidR="00186500" w:rsidRDefault="00186500" w:rsidP="00B807A8">
      <w:pPr>
        <w:pStyle w:val="Level3Number"/>
      </w:pPr>
      <w:r>
        <w:t xml:space="preserve"> Adapting our resources and staffing</w:t>
      </w:r>
    </w:p>
    <w:p w14:paraId="071B6744" w14:textId="77777777" w:rsidR="00186500" w:rsidRDefault="00186500" w:rsidP="00B807A8">
      <w:pPr>
        <w:pStyle w:val="Level3Number"/>
      </w:pPr>
      <w:r>
        <w:t xml:space="preserve"> Using recommended aids, such as laptops, coloured overlays, visual timetables, larger font, etc.</w:t>
      </w:r>
    </w:p>
    <w:p w14:paraId="41554D61" w14:textId="1284C4CF" w:rsidR="00186500" w:rsidRDefault="00186500" w:rsidP="00B807A8">
      <w:pPr>
        <w:pStyle w:val="Level3Number"/>
      </w:pPr>
      <w:r>
        <w:t xml:space="preserve">Teaching assistants will support pupils on a 1-to-1 basis </w:t>
      </w:r>
      <w:r w:rsidR="00DB79C3">
        <w:t>or small group basis when necessary</w:t>
      </w:r>
    </w:p>
    <w:p w14:paraId="3FFCC09E" w14:textId="77777777" w:rsidR="00186500" w:rsidRDefault="00186500" w:rsidP="00186500">
      <w:pPr>
        <w:pStyle w:val="Level2Number"/>
      </w:pPr>
      <w:r>
        <w:t>We may also provide the following interventions:</w:t>
      </w:r>
    </w:p>
    <w:p w14:paraId="5E7632A2" w14:textId="44EC3066" w:rsidR="00186500" w:rsidRDefault="00186500" w:rsidP="00B807A8">
      <w:pPr>
        <w:pStyle w:val="BodyText1"/>
      </w:pPr>
    </w:p>
    <w:tbl>
      <w:tblPr>
        <w:tblW w:w="0" w:type="auto"/>
        <w:tblInd w:w="56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705"/>
        <w:gridCol w:w="3958"/>
        <w:gridCol w:w="2206"/>
      </w:tblGrid>
      <w:tr w:rsidR="00B807A8" w:rsidRPr="00B807A8" w14:paraId="4BC18905" w14:textId="77777777" w:rsidTr="00B24FCC">
        <w:trPr>
          <w:cantSplit/>
        </w:trPr>
        <w:tc>
          <w:tcPr>
            <w:tcW w:w="2705" w:type="dxa"/>
            <w:shd w:val="clear" w:color="auto" w:fill="D9D9D9" w:themeFill="background1" w:themeFillShade="D9"/>
            <w:hideMark/>
          </w:tcPr>
          <w:p w14:paraId="2BAF108D" w14:textId="77777777" w:rsidR="00B807A8" w:rsidRPr="00B807A8" w:rsidRDefault="00B807A8" w:rsidP="00B807A8">
            <w:pPr>
              <w:pStyle w:val="TableHeading"/>
              <w:spacing w:after="120"/>
            </w:pPr>
            <w:r w:rsidRPr="00B807A8">
              <w:t>Area of need </w:t>
            </w:r>
          </w:p>
        </w:tc>
        <w:tc>
          <w:tcPr>
            <w:tcW w:w="3958" w:type="dxa"/>
            <w:shd w:val="clear" w:color="auto" w:fill="D9D9D9" w:themeFill="background1" w:themeFillShade="D9"/>
            <w:hideMark/>
          </w:tcPr>
          <w:p w14:paraId="761AB4BB" w14:textId="77777777" w:rsidR="00B807A8" w:rsidRPr="00B807A8" w:rsidRDefault="00B807A8" w:rsidP="00B807A8">
            <w:pPr>
              <w:pStyle w:val="TableHeading"/>
              <w:spacing w:after="120"/>
            </w:pPr>
            <w:r w:rsidRPr="00B807A8">
              <w:t>Condition</w:t>
            </w:r>
          </w:p>
        </w:tc>
        <w:tc>
          <w:tcPr>
            <w:tcW w:w="2206" w:type="dxa"/>
            <w:shd w:val="clear" w:color="auto" w:fill="D9D9D9" w:themeFill="background1" w:themeFillShade="D9"/>
            <w:hideMark/>
          </w:tcPr>
          <w:p w14:paraId="79945D05" w14:textId="77777777" w:rsidR="00B807A8" w:rsidRPr="00B807A8" w:rsidRDefault="00B807A8" w:rsidP="00B807A8">
            <w:pPr>
              <w:pStyle w:val="TableHeading"/>
              <w:spacing w:after="120"/>
            </w:pPr>
            <w:r w:rsidRPr="00B807A8">
              <w:t>How we support these pupils</w:t>
            </w:r>
          </w:p>
        </w:tc>
      </w:tr>
      <w:tr w:rsidR="00B807A8" w:rsidRPr="00B807A8" w14:paraId="0D2E5202" w14:textId="77777777" w:rsidTr="00B807A8">
        <w:trPr>
          <w:cantSplit/>
        </w:trPr>
        <w:tc>
          <w:tcPr>
            <w:tcW w:w="2705" w:type="dxa"/>
            <w:vMerge w:val="restart"/>
            <w:shd w:val="clear" w:color="auto" w:fill="auto"/>
            <w:hideMark/>
          </w:tcPr>
          <w:p w14:paraId="5AB25690" w14:textId="77777777" w:rsidR="00B807A8" w:rsidRPr="00B807A8" w:rsidRDefault="00B807A8" w:rsidP="00B807A8">
            <w:pPr>
              <w:pStyle w:val="TableText"/>
              <w:spacing w:after="120"/>
              <w:jc w:val="left"/>
            </w:pPr>
            <w:r w:rsidRPr="00B807A8">
              <w:t>Communication and interaction</w:t>
            </w:r>
          </w:p>
        </w:tc>
        <w:tc>
          <w:tcPr>
            <w:tcW w:w="3958" w:type="dxa"/>
            <w:shd w:val="clear" w:color="auto" w:fill="auto"/>
            <w:hideMark/>
          </w:tcPr>
          <w:p w14:paraId="06AFB2AD" w14:textId="77777777" w:rsidR="00B807A8" w:rsidRPr="00B807A8" w:rsidRDefault="00B807A8" w:rsidP="00B807A8">
            <w:pPr>
              <w:pStyle w:val="TableText"/>
              <w:spacing w:after="120"/>
              <w:jc w:val="left"/>
            </w:pPr>
            <w:r w:rsidRPr="00B807A8">
              <w:t>Autism spectrum disorder</w:t>
            </w:r>
          </w:p>
        </w:tc>
        <w:tc>
          <w:tcPr>
            <w:tcW w:w="2206" w:type="dxa"/>
            <w:shd w:val="clear" w:color="auto" w:fill="auto"/>
            <w:hideMark/>
          </w:tcPr>
          <w:p w14:paraId="1D663A97" w14:textId="77777777" w:rsidR="00B807A8" w:rsidRPr="006B2A5C" w:rsidRDefault="00B807A8" w:rsidP="00B807A8">
            <w:pPr>
              <w:pStyle w:val="TableText"/>
              <w:spacing w:after="120"/>
              <w:jc w:val="left"/>
            </w:pPr>
            <w:r w:rsidRPr="006B2A5C">
              <w:t>Visual timetables</w:t>
            </w:r>
          </w:p>
          <w:p w14:paraId="75E27EFB" w14:textId="77777777" w:rsidR="00B807A8" w:rsidRPr="006B2A5C" w:rsidRDefault="00B807A8" w:rsidP="00B807A8">
            <w:pPr>
              <w:pStyle w:val="TableText"/>
              <w:spacing w:after="120"/>
              <w:jc w:val="left"/>
            </w:pPr>
            <w:r w:rsidRPr="006B2A5C">
              <w:t>Social stories</w:t>
            </w:r>
          </w:p>
        </w:tc>
      </w:tr>
      <w:tr w:rsidR="00B807A8" w:rsidRPr="00B807A8" w14:paraId="74996A1D" w14:textId="77777777" w:rsidTr="00B807A8">
        <w:trPr>
          <w:cantSplit/>
        </w:trPr>
        <w:tc>
          <w:tcPr>
            <w:tcW w:w="2705" w:type="dxa"/>
            <w:vMerge/>
            <w:shd w:val="clear" w:color="auto" w:fill="auto"/>
            <w:hideMark/>
          </w:tcPr>
          <w:p w14:paraId="450CBCB7" w14:textId="77777777" w:rsidR="00B807A8" w:rsidRPr="00B807A8" w:rsidRDefault="00B807A8" w:rsidP="00B807A8">
            <w:pPr>
              <w:pStyle w:val="TableText"/>
              <w:spacing w:after="120"/>
              <w:jc w:val="left"/>
            </w:pPr>
          </w:p>
        </w:tc>
        <w:tc>
          <w:tcPr>
            <w:tcW w:w="3958" w:type="dxa"/>
            <w:shd w:val="clear" w:color="auto" w:fill="auto"/>
            <w:hideMark/>
          </w:tcPr>
          <w:p w14:paraId="14B095D8" w14:textId="77777777" w:rsidR="00B807A8" w:rsidRPr="00B807A8" w:rsidRDefault="00B807A8" w:rsidP="00B807A8">
            <w:pPr>
              <w:pStyle w:val="TableText"/>
              <w:spacing w:after="120"/>
              <w:jc w:val="left"/>
            </w:pPr>
            <w:r w:rsidRPr="00B807A8">
              <w:t>Speech and language difficulties</w:t>
            </w:r>
          </w:p>
        </w:tc>
        <w:tc>
          <w:tcPr>
            <w:tcW w:w="2206" w:type="dxa"/>
            <w:shd w:val="clear" w:color="auto" w:fill="auto"/>
            <w:hideMark/>
          </w:tcPr>
          <w:p w14:paraId="55713F62" w14:textId="77777777" w:rsidR="00B807A8" w:rsidRPr="006B2A5C" w:rsidRDefault="00B807A8" w:rsidP="00B807A8">
            <w:pPr>
              <w:pStyle w:val="TableText"/>
              <w:spacing w:after="120"/>
              <w:jc w:val="left"/>
            </w:pPr>
            <w:r w:rsidRPr="006B2A5C">
              <w:t>Speech and language therapy</w:t>
            </w:r>
          </w:p>
        </w:tc>
      </w:tr>
      <w:tr w:rsidR="00B24FCC" w:rsidRPr="00B807A8" w14:paraId="0BA3A368" w14:textId="77777777" w:rsidTr="006E7EC3">
        <w:trPr>
          <w:cantSplit/>
          <w:trHeight w:val="364"/>
        </w:trPr>
        <w:tc>
          <w:tcPr>
            <w:tcW w:w="2705" w:type="dxa"/>
            <w:vMerge w:val="restart"/>
            <w:shd w:val="clear" w:color="auto" w:fill="auto"/>
            <w:hideMark/>
          </w:tcPr>
          <w:p w14:paraId="3C88E0BB" w14:textId="77777777" w:rsidR="00B24FCC" w:rsidRPr="00B807A8" w:rsidRDefault="00B24FCC" w:rsidP="00B807A8">
            <w:pPr>
              <w:pStyle w:val="TableText"/>
              <w:spacing w:after="120"/>
              <w:jc w:val="left"/>
            </w:pPr>
            <w:r w:rsidRPr="00B807A8">
              <w:t>Cognition and learning</w:t>
            </w:r>
          </w:p>
        </w:tc>
        <w:tc>
          <w:tcPr>
            <w:tcW w:w="3958" w:type="dxa"/>
            <w:shd w:val="clear" w:color="auto" w:fill="auto"/>
            <w:hideMark/>
          </w:tcPr>
          <w:p w14:paraId="6A224C0F" w14:textId="012D33A7" w:rsidR="00B24FCC" w:rsidRPr="00B807A8" w:rsidRDefault="00B24FCC" w:rsidP="00B807A8">
            <w:pPr>
              <w:pStyle w:val="TableText"/>
              <w:spacing w:after="120"/>
              <w:jc w:val="left"/>
            </w:pPr>
            <w:r w:rsidRPr="00B807A8">
              <w:t>Specific learning difficulties, including dyslexia, dyspraxia and dyscalculia</w:t>
            </w:r>
          </w:p>
        </w:tc>
        <w:tc>
          <w:tcPr>
            <w:tcW w:w="2206" w:type="dxa"/>
            <w:shd w:val="clear" w:color="auto" w:fill="auto"/>
            <w:hideMark/>
          </w:tcPr>
          <w:p w14:paraId="40CCCB64" w14:textId="34099598" w:rsidR="00B24FCC" w:rsidRPr="006B2A5C" w:rsidRDefault="00890068" w:rsidP="00B807A8">
            <w:pPr>
              <w:pStyle w:val="TableText"/>
              <w:spacing w:after="120"/>
              <w:jc w:val="left"/>
              <w:rPr>
                <w:lang w:val="en-US"/>
              </w:rPr>
            </w:pPr>
            <w:r w:rsidRPr="006B2A5C">
              <w:t>As per child’s needs</w:t>
            </w:r>
            <w:r w:rsidRPr="006B2A5C" w:rsidDel="00DB79C3">
              <w:t xml:space="preserve"> </w:t>
            </w:r>
          </w:p>
        </w:tc>
      </w:tr>
      <w:tr w:rsidR="00B24FCC" w:rsidRPr="00B807A8" w14:paraId="43B39665" w14:textId="77777777" w:rsidTr="00B807A8">
        <w:trPr>
          <w:cantSplit/>
        </w:trPr>
        <w:tc>
          <w:tcPr>
            <w:tcW w:w="2705" w:type="dxa"/>
            <w:vMerge/>
            <w:shd w:val="clear" w:color="auto" w:fill="auto"/>
            <w:hideMark/>
          </w:tcPr>
          <w:p w14:paraId="76CA7512" w14:textId="77777777" w:rsidR="00B24FCC" w:rsidRPr="00B807A8" w:rsidRDefault="00B24FCC" w:rsidP="00B807A8">
            <w:pPr>
              <w:pStyle w:val="TableText"/>
              <w:spacing w:after="120"/>
              <w:jc w:val="left"/>
            </w:pPr>
          </w:p>
        </w:tc>
        <w:tc>
          <w:tcPr>
            <w:tcW w:w="3958" w:type="dxa"/>
            <w:shd w:val="clear" w:color="auto" w:fill="auto"/>
            <w:hideMark/>
          </w:tcPr>
          <w:p w14:paraId="4FFA3996" w14:textId="77777777" w:rsidR="00B24FCC" w:rsidRPr="00B807A8" w:rsidRDefault="00B24FCC" w:rsidP="00B807A8">
            <w:pPr>
              <w:pStyle w:val="TableText"/>
              <w:spacing w:after="120"/>
              <w:jc w:val="left"/>
            </w:pPr>
            <w:r w:rsidRPr="00B807A8">
              <w:t>Moderate learning difficulties </w:t>
            </w:r>
          </w:p>
        </w:tc>
        <w:tc>
          <w:tcPr>
            <w:tcW w:w="2206" w:type="dxa"/>
            <w:shd w:val="clear" w:color="auto" w:fill="auto"/>
            <w:hideMark/>
          </w:tcPr>
          <w:p w14:paraId="4D8007AF" w14:textId="0B58AF82" w:rsidR="00B24FCC" w:rsidRPr="006B2A5C" w:rsidRDefault="00890068" w:rsidP="00B807A8">
            <w:pPr>
              <w:pStyle w:val="TableText"/>
              <w:spacing w:after="120"/>
              <w:jc w:val="left"/>
            </w:pPr>
            <w:r w:rsidRPr="006B2A5C">
              <w:t>As per child’s needs</w:t>
            </w:r>
          </w:p>
        </w:tc>
      </w:tr>
      <w:tr w:rsidR="00B24FCC" w:rsidRPr="00B807A8" w14:paraId="57BB44C1" w14:textId="77777777" w:rsidTr="00B807A8">
        <w:trPr>
          <w:cantSplit/>
        </w:trPr>
        <w:tc>
          <w:tcPr>
            <w:tcW w:w="2705" w:type="dxa"/>
            <w:vMerge/>
            <w:shd w:val="clear" w:color="auto" w:fill="auto"/>
            <w:hideMark/>
          </w:tcPr>
          <w:p w14:paraId="5B9D8804" w14:textId="77777777" w:rsidR="00B24FCC" w:rsidRPr="00B807A8" w:rsidRDefault="00B24FCC" w:rsidP="00B807A8">
            <w:pPr>
              <w:pStyle w:val="TableText"/>
              <w:spacing w:after="120"/>
              <w:jc w:val="left"/>
            </w:pPr>
          </w:p>
        </w:tc>
        <w:tc>
          <w:tcPr>
            <w:tcW w:w="3958" w:type="dxa"/>
            <w:shd w:val="clear" w:color="auto" w:fill="auto"/>
            <w:hideMark/>
          </w:tcPr>
          <w:p w14:paraId="4577EDCD" w14:textId="77777777" w:rsidR="00B24FCC" w:rsidRPr="00B807A8" w:rsidRDefault="00B24FCC" w:rsidP="00B807A8">
            <w:pPr>
              <w:pStyle w:val="TableText"/>
              <w:spacing w:after="120"/>
              <w:jc w:val="left"/>
            </w:pPr>
            <w:r w:rsidRPr="00B807A8">
              <w:t>Severe learning difficulties</w:t>
            </w:r>
          </w:p>
        </w:tc>
        <w:tc>
          <w:tcPr>
            <w:tcW w:w="2206" w:type="dxa"/>
            <w:shd w:val="clear" w:color="auto" w:fill="auto"/>
            <w:hideMark/>
          </w:tcPr>
          <w:p w14:paraId="24EA9DFA" w14:textId="7611DEAF" w:rsidR="00B24FCC" w:rsidRPr="006B2A5C" w:rsidRDefault="00890068" w:rsidP="00B807A8">
            <w:pPr>
              <w:pStyle w:val="TableText"/>
              <w:spacing w:after="120"/>
              <w:jc w:val="left"/>
            </w:pPr>
            <w:r w:rsidRPr="006B2A5C">
              <w:t>As per child’s needs</w:t>
            </w:r>
          </w:p>
        </w:tc>
      </w:tr>
      <w:tr w:rsidR="00B807A8" w:rsidRPr="00B807A8" w14:paraId="1E112791" w14:textId="77777777" w:rsidTr="00B807A8">
        <w:trPr>
          <w:cantSplit/>
        </w:trPr>
        <w:tc>
          <w:tcPr>
            <w:tcW w:w="2705" w:type="dxa"/>
            <w:vMerge w:val="restart"/>
            <w:shd w:val="clear" w:color="auto" w:fill="auto"/>
            <w:hideMark/>
          </w:tcPr>
          <w:p w14:paraId="0C795013" w14:textId="0B22F5FB" w:rsidR="00B807A8" w:rsidRPr="00B807A8" w:rsidRDefault="00B807A8" w:rsidP="00B807A8">
            <w:pPr>
              <w:pStyle w:val="TableText"/>
              <w:spacing w:after="120"/>
              <w:jc w:val="left"/>
            </w:pPr>
            <w:r w:rsidRPr="00B807A8">
              <w:t>Social, emotional and mental health </w:t>
            </w:r>
          </w:p>
        </w:tc>
        <w:tc>
          <w:tcPr>
            <w:tcW w:w="3958" w:type="dxa"/>
            <w:shd w:val="clear" w:color="auto" w:fill="auto"/>
            <w:hideMark/>
          </w:tcPr>
          <w:p w14:paraId="25019B55" w14:textId="77777777" w:rsidR="00B807A8" w:rsidRPr="00B807A8" w:rsidRDefault="00B807A8" w:rsidP="00B807A8">
            <w:pPr>
              <w:pStyle w:val="TableText"/>
              <w:spacing w:after="120"/>
              <w:jc w:val="left"/>
            </w:pPr>
            <w:r w:rsidRPr="00B807A8">
              <w:t>ADHD, ADD</w:t>
            </w:r>
          </w:p>
        </w:tc>
        <w:tc>
          <w:tcPr>
            <w:tcW w:w="2206" w:type="dxa"/>
            <w:shd w:val="clear" w:color="auto" w:fill="auto"/>
            <w:hideMark/>
          </w:tcPr>
          <w:p w14:paraId="49B0C8B8" w14:textId="77777777" w:rsidR="00B807A8" w:rsidRPr="006B2A5C" w:rsidRDefault="00B807A8" w:rsidP="00B807A8">
            <w:pPr>
              <w:pStyle w:val="TableText"/>
              <w:spacing w:after="120"/>
              <w:jc w:val="left"/>
              <w:rPr>
                <w:lang w:val="en-US"/>
              </w:rPr>
            </w:pPr>
            <w:r w:rsidRPr="006B2A5C">
              <w:rPr>
                <w:lang w:val="en-US"/>
              </w:rPr>
              <w:t>Quiet workstation</w:t>
            </w:r>
          </w:p>
        </w:tc>
      </w:tr>
      <w:tr w:rsidR="00B807A8" w:rsidRPr="00B807A8" w14:paraId="674C9B8E" w14:textId="77777777" w:rsidTr="00B807A8">
        <w:trPr>
          <w:cantSplit/>
        </w:trPr>
        <w:tc>
          <w:tcPr>
            <w:tcW w:w="2705" w:type="dxa"/>
            <w:vMerge/>
            <w:shd w:val="clear" w:color="auto" w:fill="auto"/>
            <w:hideMark/>
          </w:tcPr>
          <w:p w14:paraId="1327AEA9" w14:textId="77777777" w:rsidR="00B807A8" w:rsidRPr="00B807A8" w:rsidRDefault="00B807A8" w:rsidP="00B807A8">
            <w:pPr>
              <w:pStyle w:val="TableText"/>
              <w:spacing w:after="120"/>
              <w:jc w:val="left"/>
            </w:pPr>
          </w:p>
        </w:tc>
        <w:tc>
          <w:tcPr>
            <w:tcW w:w="3958" w:type="dxa"/>
            <w:shd w:val="clear" w:color="auto" w:fill="auto"/>
            <w:hideMark/>
          </w:tcPr>
          <w:p w14:paraId="746439B8" w14:textId="77777777" w:rsidR="00B807A8" w:rsidRPr="00B807A8" w:rsidRDefault="00B807A8" w:rsidP="00B807A8">
            <w:pPr>
              <w:pStyle w:val="TableText"/>
              <w:spacing w:after="120"/>
              <w:jc w:val="left"/>
            </w:pPr>
            <w:r w:rsidRPr="00B807A8">
              <w:t>Adverse childhood experiences and/or mental health issues</w:t>
            </w:r>
          </w:p>
        </w:tc>
        <w:tc>
          <w:tcPr>
            <w:tcW w:w="2206" w:type="dxa"/>
            <w:shd w:val="clear" w:color="auto" w:fill="auto"/>
            <w:hideMark/>
          </w:tcPr>
          <w:p w14:paraId="44074E1E" w14:textId="77777777" w:rsidR="00B807A8" w:rsidRPr="006B2A5C" w:rsidRDefault="00B807A8" w:rsidP="00B807A8">
            <w:pPr>
              <w:pStyle w:val="TableText"/>
              <w:spacing w:after="120"/>
              <w:jc w:val="left"/>
            </w:pPr>
            <w:r w:rsidRPr="006B2A5C">
              <w:t>Nurture groups</w:t>
            </w:r>
          </w:p>
        </w:tc>
      </w:tr>
      <w:tr w:rsidR="00B807A8" w:rsidRPr="00B807A8" w14:paraId="1D85AF01" w14:textId="77777777" w:rsidTr="00B807A8">
        <w:trPr>
          <w:cantSplit/>
        </w:trPr>
        <w:tc>
          <w:tcPr>
            <w:tcW w:w="2705" w:type="dxa"/>
            <w:vMerge w:val="restart"/>
            <w:shd w:val="clear" w:color="auto" w:fill="auto"/>
            <w:hideMark/>
          </w:tcPr>
          <w:p w14:paraId="00F87B72" w14:textId="57434EA9" w:rsidR="00B807A8" w:rsidRPr="00B807A8" w:rsidRDefault="00B807A8" w:rsidP="00B807A8">
            <w:pPr>
              <w:pStyle w:val="TableText"/>
              <w:spacing w:after="120"/>
              <w:jc w:val="left"/>
            </w:pPr>
            <w:r w:rsidRPr="00B807A8">
              <w:t>Sensory and/or physical</w:t>
            </w:r>
          </w:p>
        </w:tc>
        <w:tc>
          <w:tcPr>
            <w:tcW w:w="3958" w:type="dxa"/>
            <w:shd w:val="clear" w:color="auto" w:fill="auto"/>
            <w:hideMark/>
          </w:tcPr>
          <w:p w14:paraId="57A46442" w14:textId="77777777" w:rsidR="00B807A8" w:rsidRPr="00B807A8" w:rsidRDefault="00B807A8" w:rsidP="00B807A8">
            <w:pPr>
              <w:pStyle w:val="TableText"/>
              <w:spacing w:after="120"/>
              <w:jc w:val="left"/>
            </w:pPr>
            <w:r w:rsidRPr="00B807A8">
              <w:t>Hearing impairment</w:t>
            </w:r>
          </w:p>
        </w:tc>
        <w:tc>
          <w:tcPr>
            <w:tcW w:w="2206" w:type="dxa"/>
            <w:shd w:val="clear" w:color="auto" w:fill="auto"/>
            <w:hideMark/>
          </w:tcPr>
          <w:p w14:paraId="58A71962" w14:textId="7B0B9DD9" w:rsidR="00B807A8" w:rsidRPr="006B2A5C" w:rsidRDefault="00890068" w:rsidP="00B807A8">
            <w:pPr>
              <w:pStyle w:val="TableText"/>
              <w:spacing w:after="120"/>
              <w:jc w:val="left"/>
            </w:pPr>
            <w:r w:rsidRPr="006B2A5C">
              <w:t>As per child’s needs</w:t>
            </w:r>
          </w:p>
        </w:tc>
      </w:tr>
      <w:tr w:rsidR="00B807A8" w:rsidRPr="00B807A8" w14:paraId="54A40C80" w14:textId="77777777" w:rsidTr="00B807A8">
        <w:trPr>
          <w:cantSplit/>
        </w:trPr>
        <w:tc>
          <w:tcPr>
            <w:tcW w:w="2705" w:type="dxa"/>
            <w:vMerge/>
            <w:shd w:val="clear" w:color="auto" w:fill="auto"/>
            <w:hideMark/>
          </w:tcPr>
          <w:p w14:paraId="2C976A25" w14:textId="77777777" w:rsidR="00B807A8" w:rsidRPr="00B807A8" w:rsidRDefault="00B807A8" w:rsidP="00B807A8">
            <w:pPr>
              <w:pStyle w:val="TableText"/>
              <w:spacing w:after="120"/>
              <w:jc w:val="left"/>
            </w:pPr>
          </w:p>
        </w:tc>
        <w:tc>
          <w:tcPr>
            <w:tcW w:w="3958" w:type="dxa"/>
            <w:shd w:val="clear" w:color="auto" w:fill="auto"/>
            <w:hideMark/>
          </w:tcPr>
          <w:p w14:paraId="47CFCA6F" w14:textId="77777777" w:rsidR="00B807A8" w:rsidRPr="00B807A8" w:rsidRDefault="00B807A8" w:rsidP="00B807A8">
            <w:pPr>
              <w:pStyle w:val="TableText"/>
              <w:spacing w:after="120"/>
              <w:jc w:val="left"/>
            </w:pPr>
            <w:r w:rsidRPr="00B807A8">
              <w:t>Visual impairment</w:t>
            </w:r>
          </w:p>
        </w:tc>
        <w:tc>
          <w:tcPr>
            <w:tcW w:w="2206" w:type="dxa"/>
            <w:shd w:val="clear" w:color="auto" w:fill="auto"/>
            <w:hideMark/>
          </w:tcPr>
          <w:p w14:paraId="0995D89F" w14:textId="77777777" w:rsidR="00B807A8" w:rsidRPr="006B2A5C" w:rsidRDefault="00B807A8" w:rsidP="00B807A8">
            <w:pPr>
              <w:pStyle w:val="TableText"/>
              <w:spacing w:after="120"/>
              <w:jc w:val="left"/>
            </w:pPr>
            <w:r w:rsidRPr="006B2A5C">
              <w:rPr>
                <w:lang w:val="en-US"/>
              </w:rPr>
              <w:t>Limiting classroom displays</w:t>
            </w:r>
          </w:p>
        </w:tc>
      </w:tr>
      <w:tr w:rsidR="00B807A8" w:rsidRPr="00B807A8" w14:paraId="093E22D1" w14:textId="77777777" w:rsidTr="00B807A8">
        <w:trPr>
          <w:cantSplit/>
        </w:trPr>
        <w:tc>
          <w:tcPr>
            <w:tcW w:w="2705" w:type="dxa"/>
            <w:vMerge/>
            <w:shd w:val="clear" w:color="auto" w:fill="auto"/>
            <w:hideMark/>
          </w:tcPr>
          <w:p w14:paraId="348061F1" w14:textId="77777777" w:rsidR="00B807A8" w:rsidRPr="00B807A8" w:rsidRDefault="00B807A8" w:rsidP="00B807A8">
            <w:pPr>
              <w:pStyle w:val="TableText"/>
              <w:spacing w:after="120"/>
              <w:jc w:val="left"/>
            </w:pPr>
          </w:p>
        </w:tc>
        <w:tc>
          <w:tcPr>
            <w:tcW w:w="3958" w:type="dxa"/>
            <w:shd w:val="clear" w:color="auto" w:fill="auto"/>
            <w:hideMark/>
          </w:tcPr>
          <w:p w14:paraId="3C3A336B" w14:textId="77777777" w:rsidR="00B807A8" w:rsidRPr="00B807A8" w:rsidRDefault="00B807A8" w:rsidP="00B807A8">
            <w:pPr>
              <w:pStyle w:val="TableText"/>
              <w:spacing w:after="120"/>
              <w:jc w:val="left"/>
            </w:pPr>
            <w:r w:rsidRPr="00B807A8">
              <w:t>Multi-sensory impairment </w:t>
            </w:r>
          </w:p>
        </w:tc>
        <w:tc>
          <w:tcPr>
            <w:tcW w:w="2206" w:type="dxa"/>
            <w:shd w:val="clear" w:color="auto" w:fill="auto"/>
            <w:hideMark/>
          </w:tcPr>
          <w:p w14:paraId="1FD353AF" w14:textId="02BA8A5C" w:rsidR="00B807A8" w:rsidRPr="006B2A5C" w:rsidRDefault="00890068" w:rsidP="00B807A8">
            <w:pPr>
              <w:pStyle w:val="TableText"/>
              <w:spacing w:after="120"/>
              <w:jc w:val="left"/>
            </w:pPr>
            <w:r w:rsidRPr="006B2A5C">
              <w:t>As per child’s needs</w:t>
            </w:r>
          </w:p>
        </w:tc>
      </w:tr>
      <w:tr w:rsidR="00B807A8" w:rsidRPr="00B807A8" w14:paraId="7FF9A413" w14:textId="77777777" w:rsidTr="00B807A8">
        <w:trPr>
          <w:cantSplit/>
        </w:trPr>
        <w:tc>
          <w:tcPr>
            <w:tcW w:w="2705" w:type="dxa"/>
            <w:vMerge/>
            <w:shd w:val="clear" w:color="auto" w:fill="auto"/>
            <w:hideMark/>
          </w:tcPr>
          <w:p w14:paraId="2FCA4EEB" w14:textId="77777777" w:rsidR="00B807A8" w:rsidRPr="00B807A8" w:rsidRDefault="00B807A8" w:rsidP="00B807A8">
            <w:pPr>
              <w:pStyle w:val="TableText"/>
              <w:spacing w:after="120"/>
              <w:jc w:val="left"/>
            </w:pPr>
          </w:p>
        </w:tc>
        <w:tc>
          <w:tcPr>
            <w:tcW w:w="3958" w:type="dxa"/>
            <w:shd w:val="clear" w:color="auto" w:fill="auto"/>
            <w:hideMark/>
          </w:tcPr>
          <w:p w14:paraId="7F42608A" w14:textId="77777777" w:rsidR="00B807A8" w:rsidRPr="00B807A8" w:rsidRDefault="00B807A8" w:rsidP="00B807A8">
            <w:pPr>
              <w:pStyle w:val="TableText"/>
              <w:spacing w:after="120"/>
              <w:jc w:val="left"/>
            </w:pPr>
            <w:r w:rsidRPr="00B807A8">
              <w:t>Physical impairment</w:t>
            </w:r>
          </w:p>
        </w:tc>
        <w:tc>
          <w:tcPr>
            <w:tcW w:w="2206" w:type="dxa"/>
            <w:shd w:val="clear" w:color="auto" w:fill="auto"/>
            <w:hideMark/>
          </w:tcPr>
          <w:p w14:paraId="307E7FCD" w14:textId="69CFD080" w:rsidR="00B807A8" w:rsidRPr="006B2A5C" w:rsidRDefault="00890068" w:rsidP="00B807A8">
            <w:pPr>
              <w:pStyle w:val="TableText"/>
              <w:spacing w:after="120"/>
              <w:jc w:val="left"/>
            </w:pPr>
            <w:r w:rsidRPr="006B2A5C">
              <w:t>As per child’s needs</w:t>
            </w:r>
          </w:p>
        </w:tc>
      </w:tr>
    </w:tbl>
    <w:p w14:paraId="7F42CF1F" w14:textId="568DD7BD" w:rsidR="00186500" w:rsidRDefault="00186500" w:rsidP="00B807A8">
      <w:pPr>
        <w:pStyle w:val="Level2Number"/>
        <w:spacing w:before="240"/>
      </w:pPr>
      <w:r>
        <w:lastRenderedPageBreak/>
        <w:t xml:space="preserve">These interventions are part of our contribution to </w:t>
      </w:r>
      <w:r w:rsidR="00DB79C3">
        <w:t>Lewisham’s</w:t>
      </w:r>
      <w:r>
        <w:t>]’s local offer.</w:t>
      </w:r>
    </w:p>
    <w:p w14:paraId="3C2DD77F" w14:textId="44792CB0" w:rsidR="00186500" w:rsidRDefault="00186500" w:rsidP="00B807A8">
      <w:pPr>
        <w:pStyle w:val="Level1Heading"/>
      </w:pPr>
      <w:bookmarkStart w:id="10" w:name="_Toc204085543"/>
      <w:r>
        <w:t>How will the school evaluate whether the support in place is helping my child?</w:t>
      </w:r>
      <w:bookmarkEnd w:id="10"/>
    </w:p>
    <w:p w14:paraId="2FE90B62" w14:textId="77777777" w:rsidR="00186500" w:rsidRDefault="00186500" w:rsidP="00B807A8">
      <w:pPr>
        <w:pStyle w:val="BodyText1"/>
      </w:pPr>
      <w:r>
        <w:t>We will evaluate the effectiveness of provision for your child by:</w:t>
      </w:r>
    </w:p>
    <w:p w14:paraId="1A668885" w14:textId="461D9A8F" w:rsidR="00186500" w:rsidRDefault="00186500" w:rsidP="00186500">
      <w:pPr>
        <w:pStyle w:val="Level2Number"/>
      </w:pPr>
      <w:r>
        <w:t>Reviewing their progress towards their goals each term</w:t>
      </w:r>
    </w:p>
    <w:p w14:paraId="6A900897" w14:textId="274CC660" w:rsidR="00186500" w:rsidRDefault="00186500" w:rsidP="00186500">
      <w:pPr>
        <w:pStyle w:val="Level2Number"/>
      </w:pPr>
      <w:r>
        <w:t xml:space="preserve">Reviewing the impact of interventions after </w:t>
      </w:r>
      <w:r w:rsidR="00DB79C3">
        <w:t>each term</w:t>
      </w:r>
    </w:p>
    <w:p w14:paraId="32A6847D" w14:textId="6EC22127" w:rsidR="00186500" w:rsidRDefault="00186500" w:rsidP="00186500">
      <w:pPr>
        <w:pStyle w:val="Level2Number"/>
      </w:pPr>
      <w:r>
        <w:t>Using pupil questionnaires</w:t>
      </w:r>
    </w:p>
    <w:p w14:paraId="39357E03" w14:textId="20A4DF1C" w:rsidR="00186500" w:rsidRDefault="00186500" w:rsidP="00186500">
      <w:pPr>
        <w:pStyle w:val="Level2Number"/>
      </w:pPr>
      <w:r>
        <w:t>Monitoring by the SENCO</w:t>
      </w:r>
    </w:p>
    <w:p w14:paraId="54300152" w14:textId="32A11D53" w:rsidR="00186500" w:rsidRDefault="00186500" w:rsidP="00186500">
      <w:pPr>
        <w:pStyle w:val="Level2Number"/>
      </w:pPr>
      <w:r>
        <w:t>Using provision maps to measure progress</w:t>
      </w:r>
    </w:p>
    <w:p w14:paraId="50AF8486" w14:textId="07E245D0" w:rsidR="00186500" w:rsidRDefault="00186500" w:rsidP="00186500">
      <w:pPr>
        <w:pStyle w:val="Level2Number"/>
      </w:pPr>
      <w:r>
        <w:t>Holding an annual review (if they have an education, health and care (EHC) plan)</w:t>
      </w:r>
    </w:p>
    <w:p w14:paraId="4503EA99" w14:textId="76FAC49B" w:rsidR="00186500" w:rsidRDefault="00186500" w:rsidP="00B807A8">
      <w:pPr>
        <w:pStyle w:val="Level1Heading"/>
      </w:pPr>
      <w:bookmarkStart w:id="11" w:name="_Toc204085544"/>
      <w:r>
        <w:t>How will the school resources be secured for my child?</w:t>
      </w:r>
      <w:bookmarkEnd w:id="11"/>
    </w:p>
    <w:p w14:paraId="71ABB832" w14:textId="77777777" w:rsidR="00186500" w:rsidRDefault="00186500" w:rsidP="00186500">
      <w:pPr>
        <w:pStyle w:val="Level2Number"/>
      </w:pPr>
      <w:r>
        <w:t>It may be that your child’s needs mean we need to secure:</w:t>
      </w:r>
    </w:p>
    <w:p w14:paraId="63C64714" w14:textId="77777777" w:rsidR="00186500" w:rsidRDefault="00186500" w:rsidP="00B807A8">
      <w:pPr>
        <w:pStyle w:val="Level3Number"/>
      </w:pPr>
      <w:r>
        <w:t>Extra equipment or facilities</w:t>
      </w:r>
    </w:p>
    <w:p w14:paraId="48A1C047" w14:textId="77777777" w:rsidR="00186500" w:rsidRDefault="00186500" w:rsidP="00B807A8">
      <w:pPr>
        <w:pStyle w:val="Level3Number"/>
      </w:pPr>
      <w:r>
        <w:t>More teaching assistant hours</w:t>
      </w:r>
    </w:p>
    <w:p w14:paraId="005A40DC" w14:textId="77777777" w:rsidR="00186500" w:rsidRDefault="00186500" w:rsidP="00B807A8">
      <w:pPr>
        <w:pStyle w:val="Level3Number"/>
      </w:pPr>
      <w:r>
        <w:t xml:space="preserve">Further training for our staff </w:t>
      </w:r>
    </w:p>
    <w:p w14:paraId="2176DBF7" w14:textId="77777777" w:rsidR="00186500" w:rsidRDefault="00186500" w:rsidP="00B807A8">
      <w:pPr>
        <w:pStyle w:val="Level3Number"/>
      </w:pPr>
      <w:r>
        <w:t>External specialist expertise</w:t>
      </w:r>
    </w:p>
    <w:p w14:paraId="67E1545E" w14:textId="77777777" w:rsidR="00186500" w:rsidRPr="00703C06" w:rsidRDefault="00186500" w:rsidP="00186500">
      <w:pPr>
        <w:pStyle w:val="Level2Number"/>
      </w:pPr>
      <w:r>
        <w:t>If t</w:t>
      </w:r>
      <w:r w:rsidRPr="00703C06">
        <w:t>hat’s the case, we will consult with external agencies to get recommendations on what will best help your child access their learning.</w:t>
      </w:r>
    </w:p>
    <w:p w14:paraId="4A6E86DE" w14:textId="77777777" w:rsidR="00186500" w:rsidRPr="00703C06" w:rsidRDefault="00186500" w:rsidP="00186500">
      <w:pPr>
        <w:pStyle w:val="Level2Number"/>
      </w:pPr>
      <w:r w:rsidRPr="00703C06">
        <w:t>The school will cover up to £6,000 of any necessary costs. If funding is needed beyond this, we will seek it from our local authority.</w:t>
      </w:r>
    </w:p>
    <w:p w14:paraId="5A42A3F7" w14:textId="7AD7BB83" w:rsidR="00186500" w:rsidRPr="00703C06" w:rsidRDefault="00186500" w:rsidP="00B807A8">
      <w:pPr>
        <w:pStyle w:val="Level1Heading"/>
      </w:pPr>
      <w:bookmarkStart w:id="12" w:name="_Toc204085545"/>
      <w:r w:rsidRPr="00703C06">
        <w:t>How will the school make sure my child is included in activities alongside pupils who don’t have SEND?</w:t>
      </w:r>
      <w:bookmarkEnd w:id="12"/>
    </w:p>
    <w:p w14:paraId="119FCC3D" w14:textId="77777777" w:rsidR="00186500" w:rsidRPr="00703C06" w:rsidRDefault="00186500" w:rsidP="00186500">
      <w:pPr>
        <w:pStyle w:val="Level2Number"/>
      </w:pPr>
      <w:r w:rsidRPr="00703C06">
        <w:t>All of our extra-curricular activities and school visits are available to all our pupils, including our before and after-school clubs.</w:t>
      </w:r>
    </w:p>
    <w:p w14:paraId="3A6AFEA7" w14:textId="1CBA028A" w:rsidR="00186500" w:rsidRPr="00703C06" w:rsidRDefault="00186500" w:rsidP="00186500">
      <w:pPr>
        <w:pStyle w:val="Level2Number"/>
      </w:pPr>
      <w:r w:rsidRPr="00703C06">
        <w:t>All pupils are encouraged to go on our school trips, including our residential trip</w:t>
      </w:r>
      <w:r w:rsidR="00DB79C3" w:rsidRPr="00703C06">
        <w:t>s</w:t>
      </w:r>
      <w:r w:rsidRPr="00703C06">
        <w:t>].</w:t>
      </w:r>
    </w:p>
    <w:p w14:paraId="35B812E0" w14:textId="45FF8B8D" w:rsidR="00186500" w:rsidRPr="00703C06" w:rsidRDefault="00186500" w:rsidP="00186500">
      <w:pPr>
        <w:pStyle w:val="Level2Number"/>
      </w:pPr>
      <w:r w:rsidRPr="00703C06">
        <w:t xml:space="preserve">All pupils are encouraged to take part in </w:t>
      </w:r>
      <w:r w:rsidRPr="006B2A5C">
        <w:t>sports day/school plays/special workshops</w:t>
      </w:r>
      <w:r w:rsidR="00DB79C3" w:rsidRPr="006B2A5C">
        <w:t xml:space="preserve"> etc. </w:t>
      </w:r>
      <w:r w:rsidRPr="006B2A5C">
        <w:t xml:space="preserve"> </w:t>
      </w:r>
    </w:p>
    <w:p w14:paraId="71B8FCC7" w14:textId="77777777" w:rsidR="00186500" w:rsidRPr="00703C06" w:rsidRDefault="00186500" w:rsidP="00186500">
      <w:pPr>
        <w:pStyle w:val="Level2Number"/>
      </w:pPr>
      <w:r w:rsidRPr="00703C06">
        <w:t>No pupil is ever excluded from taking part in these activities because of their SEN or disability and we will make whatever reasonable adjustments are needed to make sure that they can be included.</w:t>
      </w:r>
    </w:p>
    <w:p w14:paraId="0BD08207" w14:textId="58175086" w:rsidR="00186500" w:rsidRPr="00703C06" w:rsidRDefault="00186500" w:rsidP="006B2A5C">
      <w:pPr>
        <w:pStyle w:val="Level1Heading"/>
      </w:pPr>
      <w:bookmarkStart w:id="13" w:name="_Toc204085546"/>
      <w:r w:rsidRPr="00703C06">
        <w:t>How does the school make sure the admissions process is fair for pupils with SEN or a disability?</w:t>
      </w:r>
      <w:bookmarkEnd w:id="13"/>
      <w:r w:rsidRPr="00703C06">
        <w:t xml:space="preserve"> </w:t>
      </w:r>
    </w:p>
    <w:p w14:paraId="4A85A0B5" w14:textId="089588DD" w:rsidR="00FF2320" w:rsidRPr="006B2A5C" w:rsidRDefault="00FF2320" w:rsidP="007D7C9F">
      <w:pPr>
        <w:pStyle w:val="Level2Number"/>
      </w:pPr>
      <w:r w:rsidRPr="006B2A5C">
        <w:t xml:space="preserve">We are an inclusive school and follow our admissions policy. We welcome parents and carers  to come to visit us in order to help inform your choice of school. </w:t>
      </w:r>
    </w:p>
    <w:p w14:paraId="43DC3D97" w14:textId="268EACBD" w:rsidR="007D7C9F" w:rsidRPr="006B2A5C" w:rsidRDefault="00FF2320" w:rsidP="007D7C9F">
      <w:pPr>
        <w:pStyle w:val="Level2Number"/>
      </w:pPr>
      <w:r w:rsidRPr="006B2A5C">
        <w:t xml:space="preserve">If your child does have an EHCP the application for your child will be </w:t>
      </w:r>
      <w:proofErr w:type="spellStart"/>
      <w:r w:rsidRPr="006B2A5C">
        <w:t>manahed</w:t>
      </w:r>
      <w:proofErr w:type="spellEnd"/>
      <w:r w:rsidRPr="006B2A5C">
        <w:t xml:space="preserve"> though Lewisham’s Children with Complex Needs Service. </w:t>
      </w:r>
    </w:p>
    <w:p w14:paraId="031DCDC1" w14:textId="3E7768D2" w:rsidR="00186500" w:rsidRPr="00703C06" w:rsidRDefault="00186500" w:rsidP="006B2A5C">
      <w:pPr>
        <w:pStyle w:val="Level1Heading"/>
        <w:numPr>
          <w:ilvl w:val="0"/>
          <w:numId w:val="0"/>
        </w:numPr>
      </w:pPr>
      <w:bookmarkStart w:id="14" w:name="_Toc204085547"/>
      <w:r w:rsidRPr="00703C06">
        <w:t>How does the school support pupils with disabilities?</w:t>
      </w:r>
      <w:bookmarkEnd w:id="14"/>
    </w:p>
    <w:p w14:paraId="296B1179" w14:textId="77777777" w:rsidR="00186500" w:rsidRPr="00703C06" w:rsidRDefault="00186500" w:rsidP="00693AC5">
      <w:pPr>
        <w:pStyle w:val="BodyText1"/>
      </w:pPr>
      <w:r w:rsidRPr="006B2A5C">
        <w:t>Add information here about how you support pupils with disabilities. Include information about:</w:t>
      </w:r>
    </w:p>
    <w:p w14:paraId="4B9A21D2" w14:textId="0D480991" w:rsidR="00186500" w:rsidRPr="006B2A5C" w:rsidRDefault="00D06DEB" w:rsidP="00186500">
      <w:pPr>
        <w:pStyle w:val="Level2Number"/>
      </w:pPr>
      <w:r w:rsidRPr="006B2A5C">
        <w:rPr>
          <w:bCs w:val="0"/>
        </w:rPr>
        <w:t xml:space="preserve">Children on the SEN register </w:t>
      </w:r>
      <w:proofErr w:type="gramStart"/>
      <w:r w:rsidRPr="006B2A5C">
        <w:rPr>
          <w:bCs w:val="0"/>
        </w:rPr>
        <w:t>are</w:t>
      </w:r>
      <w:proofErr w:type="gramEnd"/>
      <w:r w:rsidRPr="006B2A5C">
        <w:rPr>
          <w:bCs w:val="0"/>
        </w:rPr>
        <w:t xml:space="preserve"> supported though IEPs which </w:t>
      </w:r>
      <w:r w:rsidR="006653EC" w:rsidRPr="00703C06">
        <w:t>s</w:t>
      </w:r>
      <w:r w:rsidRPr="00703C06">
        <w:t>et specific goals and outline strategies, accommodations, and support services</w:t>
      </w:r>
      <w:r w:rsidRPr="006B2A5C">
        <w:t xml:space="preserve">. </w:t>
      </w:r>
    </w:p>
    <w:p w14:paraId="73106395" w14:textId="1FA3AEA8" w:rsidR="00186500" w:rsidRPr="00703C06" w:rsidRDefault="00D06DEB" w:rsidP="00186500">
      <w:pPr>
        <w:pStyle w:val="Level2Number"/>
      </w:pPr>
      <w:r w:rsidRPr="006B2A5C">
        <w:lastRenderedPageBreak/>
        <w:t xml:space="preserve">We engage with a wide range of specialist staff and services, such as, but not limited to: </w:t>
      </w:r>
      <w:r w:rsidRPr="00703C06">
        <w:t xml:space="preserve">Speech and language therapists, occupational therapists, educational psychologists. </w:t>
      </w:r>
    </w:p>
    <w:p w14:paraId="29E741FB" w14:textId="65703899" w:rsidR="006653EC" w:rsidRPr="00703C06" w:rsidRDefault="009E41F6" w:rsidP="006B2A5C">
      <w:pPr>
        <w:pStyle w:val="Level2Number"/>
      </w:pPr>
      <w:r w:rsidRPr="006B2A5C">
        <w:rPr>
          <w:bCs w:val="0"/>
        </w:rPr>
        <w:t xml:space="preserve">We endeavour to ensure that our school is  an accessible learning environment for all children and will make adaptions where possible. This made include, but is not limited to: physical or technological adjustments and sensory friendly learning environments. </w:t>
      </w:r>
    </w:p>
    <w:p w14:paraId="77E05309" w14:textId="64BBC865" w:rsidR="009E41F6" w:rsidRPr="006B2A5C" w:rsidRDefault="009E41F6" w:rsidP="009E41F6">
      <w:pPr>
        <w:pStyle w:val="Level2Number"/>
      </w:pPr>
      <w:r w:rsidRPr="006B2A5C">
        <w:rPr>
          <w:bCs w:val="0"/>
        </w:rPr>
        <w:t xml:space="preserve">We endeavour to make curriculum </w:t>
      </w:r>
      <w:proofErr w:type="gramStart"/>
      <w:r w:rsidRPr="006B2A5C">
        <w:rPr>
          <w:bCs w:val="0"/>
        </w:rPr>
        <w:t>adaptions  and</w:t>
      </w:r>
      <w:proofErr w:type="gramEnd"/>
      <w:r w:rsidRPr="006B2A5C">
        <w:rPr>
          <w:bCs w:val="0"/>
        </w:rPr>
        <w:t xml:space="preserve"> differentiate learning to meet the needs of the children in our school. </w:t>
      </w:r>
    </w:p>
    <w:p w14:paraId="2C865BB5" w14:textId="1303C5BA" w:rsidR="009E41F6" w:rsidRPr="006B2A5C" w:rsidRDefault="009E41F6" w:rsidP="009E41F6">
      <w:pPr>
        <w:pStyle w:val="Level2Number"/>
      </w:pPr>
      <w:r w:rsidRPr="006B2A5C">
        <w:t xml:space="preserve">We train staff </w:t>
      </w:r>
      <w:r w:rsidRPr="00703C06">
        <w:t xml:space="preserve">regularly to support children with varying needs. </w:t>
      </w:r>
    </w:p>
    <w:p w14:paraId="3F5EDBF5" w14:textId="3B1EBCB1" w:rsidR="00186500" w:rsidRDefault="00186500" w:rsidP="00693AC5">
      <w:pPr>
        <w:pStyle w:val="Level1Heading"/>
      </w:pPr>
      <w:bookmarkStart w:id="15" w:name="_Toc204085548"/>
      <w:r w:rsidRPr="00703C06">
        <w:t>How will the school support my child’s mental health</w:t>
      </w:r>
      <w:r>
        <w:t xml:space="preserve"> and emotional and social development?</w:t>
      </w:r>
      <w:bookmarkEnd w:id="15"/>
    </w:p>
    <w:p w14:paraId="352927C9" w14:textId="49F4EE77" w:rsidR="00186500" w:rsidRDefault="00186500" w:rsidP="00693AC5">
      <w:pPr>
        <w:pStyle w:val="BodyText1"/>
      </w:pPr>
    </w:p>
    <w:p w14:paraId="06E82570" w14:textId="77777777" w:rsidR="00186500" w:rsidRDefault="00186500" w:rsidP="00693AC5">
      <w:pPr>
        <w:pStyle w:val="BodyText1"/>
      </w:pPr>
      <w:r>
        <w:t>We provide support for pupils to progress in their emotional and social development in the following ways:</w:t>
      </w:r>
    </w:p>
    <w:p w14:paraId="12F0DDE2" w14:textId="546D1DF3" w:rsidR="00186500" w:rsidRDefault="00186500" w:rsidP="00186500">
      <w:pPr>
        <w:pStyle w:val="Level2Number"/>
      </w:pPr>
      <w:r>
        <w:t xml:space="preserve"> Pupils with SEN are encouraged to be p</w:t>
      </w:r>
      <w:r w:rsidR="00890068">
        <w:t xml:space="preserve">art of school projects and to become House </w:t>
      </w:r>
      <w:proofErr w:type="spellStart"/>
      <w:r w:rsidR="00890068">
        <w:t>Captins</w:t>
      </w:r>
      <w:proofErr w:type="spellEnd"/>
    </w:p>
    <w:p w14:paraId="3D7CD050" w14:textId="6DC941D6" w:rsidR="00186500" w:rsidRDefault="00186500" w:rsidP="00186500">
      <w:pPr>
        <w:pStyle w:val="Level2Number"/>
      </w:pPr>
      <w:r>
        <w:t xml:space="preserve"> Pupils with SEN are also encouraged to be part of club</w:t>
      </w:r>
      <w:r w:rsidR="00890068">
        <w:t>s</w:t>
      </w:r>
      <w:r>
        <w:t xml:space="preserve"> to promote teamwork/building friendships</w:t>
      </w:r>
    </w:p>
    <w:p w14:paraId="78506327" w14:textId="0CDF587B" w:rsidR="00186500" w:rsidRDefault="00186500" w:rsidP="00186500">
      <w:pPr>
        <w:pStyle w:val="Level2Number"/>
      </w:pPr>
      <w:r>
        <w:t>We provide extra pastoral support for listening to the views of pupils with SEN</w:t>
      </w:r>
    </w:p>
    <w:p w14:paraId="3EF8C40E" w14:textId="3C29E3E9" w:rsidR="00186500" w:rsidRDefault="00186500" w:rsidP="00186500">
      <w:pPr>
        <w:pStyle w:val="Level2Number"/>
      </w:pPr>
      <w:r>
        <w:t xml:space="preserve">We run a </w:t>
      </w:r>
      <w:r w:rsidR="00890068">
        <w:t xml:space="preserve">Lego </w:t>
      </w:r>
      <w:proofErr w:type="spellStart"/>
      <w:r w:rsidR="00890068">
        <w:t>Therpy</w:t>
      </w:r>
      <w:proofErr w:type="spellEnd"/>
      <w:r w:rsidR="00890068">
        <w:t xml:space="preserve"> </w:t>
      </w:r>
      <w:r>
        <w:t>for pupils who need extra support with social or emotional development</w:t>
      </w:r>
    </w:p>
    <w:p w14:paraId="688634B6" w14:textId="07AD463D" w:rsidR="00186500" w:rsidRDefault="00186500" w:rsidP="00186500">
      <w:pPr>
        <w:pStyle w:val="Level2Number"/>
      </w:pPr>
      <w:r>
        <w:t xml:space="preserve">We have a ‘zero tolerance’ approach to bullying. </w:t>
      </w:r>
    </w:p>
    <w:p w14:paraId="605531D6" w14:textId="6418A728" w:rsidR="00186500" w:rsidRDefault="00186500" w:rsidP="00693AC5">
      <w:pPr>
        <w:pStyle w:val="Level1Heading"/>
      </w:pPr>
      <w:bookmarkStart w:id="16" w:name="_Toc204085549"/>
      <w:r>
        <w:t>What support will be available for my child as they transition between classes or settings, or in preparing for adulthood?</w:t>
      </w:r>
      <w:bookmarkEnd w:id="16"/>
    </w:p>
    <w:p w14:paraId="3F411CF4" w14:textId="77777777" w:rsidR="00186500" w:rsidRDefault="00186500" w:rsidP="00A540A4">
      <w:pPr>
        <w:pStyle w:val="Level2Heading"/>
      </w:pPr>
      <w:r>
        <w:t>Between years</w:t>
      </w:r>
    </w:p>
    <w:p w14:paraId="40008B17" w14:textId="77777777" w:rsidR="00186500" w:rsidRDefault="00186500" w:rsidP="00E42830">
      <w:pPr>
        <w:pStyle w:val="BodyText1"/>
      </w:pPr>
      <w:r>
        <w:t>To help pupils with SEND be prepared for a new school year we:</w:t>
      </w:r>
    </w:p>
    <w:p w14:paraId="6FE4D203" w14:textId="77777777" w:rsidR="00186500" w:rsidRDefault="00186500" w:rsidP="00E42830">
      <w:pPr>
        <w:pStyle w:val="Level3Number"/>
      </w:pPr>
      <w:r>
        <w:t>Ask both the current teacher and the next year’s teacher to attend a final meeting of the year when the pupil’s SEN is discussed</w:t>
      </w:r>
    </w:p>
    <w:p w14:paraId="3859A311" w14:textId="77777777" w:rsidR="00186500" w:rsidRDefault="00186500" w:rsidP="00E42830">
      <w:pPr>
        <w:pStyle w:val="Level3Number"/>
      </w:pPr>
      <w:r>
        <w:t>Schedule lessons with the incoming teacher towards the end of the summer term</w:t>
      </w:r>
    </w:p>
    <w:p w14:paraId="42BDA5E6" w14:textId="77777777" w:rsidR="00186500" w:rsidRDefault="00186500" w:rsidP="00A540A4">
      <w:pPr>
        <w:pStyle w:val="Level2Heading"/>
      </w:pPr>
      <w:r>
        <w:t>Between schools</w:t>
      </w:r>
    </w:p>
    <w:p w14:paraId="009248FE" w14:textId="163FD0D1" w:rsidR="00186500" w:rsidRDefault="00186500" w:rsidP="00E42830">
      <w:pPr>
        <w:pStyle w:val="BodyText1"/>
      </w:pPr>
      <w:r>
        <w:t xml:space="preserve">When your child is moving on from our school, </w:t>
      </w:r>
      <w:r w:rsidR="00890068">
        <w:t xml:space="preserve">we will share any relevant SEN information with their new setting in a timely manner. </w:t>
      </w:r>
      <w:r>
        <w:t xml:space="preserve">  </w:t>
      </w:r>
    </w:p>
    <w:p w14:paraId="0706E2FD" w14:textId="77777777" w:rsidR="00186500" w:rsidRPr="00890068" w:rsidRDefault="00186500" w:rsidP="00A540A4">
      <w:pPr>
        <w:pStyle w:val="Level2Heading"/>
      </w:pPr>
      <w:r w:rsidRPr="006B2A5C">
        <w:t>Between phases (for primary schools)</w:t>
      </w:r>
    </w:p>
    <w:p w14:paraId="2E3EA58E" w14:textId="77777777" w:rsidR="00186500" w:rsidRPr="00703C06" w:rsidRDefault="00186500" w:rsidP="00186500">
      <w:pPr>
        <w:pStyle w:val="Level2Number"/>
      </w:pPr>
      <w:r>
        <w:t xml:space="preserve">The SENCO of the secondary school will come into our school for a meeting with our SENCO. They will discuss the needs </w:t>
      </w:r>
      <w:r w:rsidRPr="00703C06">
        <w:t xml:space="preserve">of all the children who are receiving SEN support. </w:t>
      </w:r>
    </w:p>
    <w:p w14:paraId="34620CEB" w14:textId="77777777" w:rsidR="00186500" w:rsidRPr="00703C06" w:rsidRDefault="00186500" w:rsidP="00186500">
      <w:pPr>
        <w:pStyle w:val="Level2Number"/>
      </w:pPr>
      <w:r w:rsidRPr="00703C06">
        <w:t>Pupils will be prepared for the transition by:</w:t>
      </w:r>
    </w:p>
    <w:p w14:paraId="158B167F" w14:textId="77777777" w:rsidR="00186500" w:rsidRPr="006B2A5C" w:rsidRDefault="00186500" w:rsidP="00E42830">
      <w:pPr>
        <w:pStyle w:val="Level3Number"/>
      </w:pPr>
      <w:r w:rsidRPr="006B2A5C">
        <w:t xml:space="preserve">Learning how to get organised independently </w:t>
      </w:r>
    </w:p>
    <w:p w14:paraId="13EAB8D4" w14:textId="77777777" w:rsidR="00186500" w:rsidRPr="00703C06" w:rsidRDefault="00186500" w:rsidP="00E42830">
      <w:pPr>
        <w:pStyle w:val="Level3Number"/>
      </w:pPr>
      <w:r w:rsidRPr="006B2A5C">
        <w:t>Plugging any gaps in knowledge</w:t>
      </w:r>
      <w:r w:rsidRPr="00703C06">
        <w:t xml:space="preserve"> </w:t>
      </w:r>
    </w:p>
    <w:p w14:paraId="6C10A99A" w14:textId="779AA16E" w:rsidR="00890068" w:rsidRDefault="00890068" w:rsidP="00E42830">
      <w:pPr>
        <w:pStyle w:val="Level3Number"/>
      </w:pPr>
      <w:r>
        <w:t>Transition activities and opportunities to visit their secondary school</w:t>
      </w:r>
    </w:p>
    <w:p w14:paraId="4B68DA4B" w14:textId="6A6A9862" w:rsidR="00186500" w:rsidRDefault="00186500" w:rsidP="00E42830">
      <w:pPr>
        <w:pStyle w:val="Level1Heading"/>
      </w:pPr>
      <w:bookmarkStart w:id="17" w:name="_Toc204085550"/>
      <w:r>
        <w:t>What support is in place for looked-after and previously looked-after children with SEN?</w:t>
      </w:r>
      <w:bookmarkEnd w:id="17"/>
    </w:p>
    <w:p w14:paraId="482B2D76" w14:textId="26E7D8A7" w:rsidR="00186500" w:rsidRDefault="00890068" w:rsidP="00186500">
      <w:pPr>
        <w:pStyle w:val="Level2Number"/>
      </w:pPr>
      <w:r>
        <w:t>Laura Scallon</w:t>
      </w:r>
      <w:r w:rsidR="00186500">
        <w:t xml:space="preserve"> </w:t>
      </w:r>
      <w:r>
        <w:t xml:space="preserve">is </w:t>
      </w:r>
      <w:proofErr w:type="gramStart"/>
      <w:r w:rsidR="00033652">
        <w:t>the</w:t>
      </w:r>
      <w:r w:rsidR="00186500">
        <w:t xml:space="preserve"> our</w:t>
      </w:r>
      <w:proofErr w:type="gramEnd"/>
      <w:r w:rsidR="00186500">
        <w:t xml:space="preserve"> SENCO</w:t>
      </w:r>
      <w:r w:rsidR="00033652">
        <w:t xml:space="preserve"> and the Designated Teacher for Looked after Children</w:t>
      </w:r>
      <w:r w:rsidR="00186500">
        <w:t>, to make sure that all teachers understand how a looked-after or previously looked-after pupil’s circumstances and their SEN might interact, and what the implications are for teaching and learning.</w:t>
      </w:r>
    </w:p>
    <w:p w14:paraId="3B7BE8E6" w14:textId="77777777" w:rsidR="00186500" w:rsidRDefault="00186500" w:rsidP="00186500">
      <w:pPr>
        <w:pStyle w:val="Level2Number"/>
      </w:pPr>
      <w:r>
        <w:lastRenderedPageBreak/>
        <w:t xml:space="preserve">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  </w:t>
      </w:r>
    </w:p>
    <w:p w14:paraId="492E1A7E" w14:textId="00AF2651" w:rsidR="00186500" w:rsidRPr="00703C06" w:rsidRDefault="00186500" w:rsidP="00376F57">
      <w:pPr>
        <w:pStyle w:val="Level1Heading"/>
      </w:pPr>
      <w:bookmarkStart w:id="18" w:name="_Toc204085551"/>
      <w:r w:rsidRPr="00703C06">
        <w:t>What should I do if I have a complaint about my child’s SEN support?</w:t>
      </w:r>
      <w:bookmarkEnd w:id="18"/>
    </w:p>
    <w:p w14:paraId="08BB1F9B" w14:textId="276F3332" w:rsidR="00186500" w:rsidRPr="006B2A5C" w:rsidRDefault="00033652" w:rsidP="00376F57">
      <w:pPr>
        <w:pStyle w:val="BodyText1"/>
      </w:pPr>
      <w:r w:rsidRPr="006B2A5C">
        <w:t>Please reference the School’s Complaint’s Policy</w:t>
      </w:r>
    </w:p>
    <w:p w14:paraId="6D2BEC96" w14:textId="77777777" w:rsidR="00186500" w:rsidRPr="00703C06" w:rsidRDefault="00186500" w:rsidP="00186500">
      <w:pPr>
        <w:pStyle w:val="Level2Number"/>
      </w:pPr>
      <w:r w:rsidRPr="00703C06">
        <w:t>Complaints about SEN provision in our school should be made to the [</w:t>
      </w:r>
      <w:r w:rsidRPr="006B2A5C">
        <w:t>class teacher/SENCO/headteacher</w:t>
      </w:r>
      <w:r w:rsidRPr="00703C06">
        <w:t>] in the first instance. They will then be referred to the school’s complaints policy.</w:t>
      </w:r>
    </w:p>
    <w:p w14:paraId="492031C0" w14:textId="77777777" w:rsidR="00186500" w:rsidRPr="00703C06" w:rsidRDefault="00186500" w:rsidP="00186500">
      <w:pPr>
        <w:pStyle w:val="Level2Number"/>
      </w:pPr>
      <w:r w:rsidRPr="00703C06">
        <w:t xml:space="preserve">If you are not satisfied with the school’s response, you can escalate the complaint. In some circumstances, this right also applies to the pupil themselves. </w:t>
      </w:r>
    </w:p>
    <w:p w14:paraId="0916AC6C" w14:textId="0217CC75" w:rsidR="00376F57" w:rsidRPr="00703C06" w:rsidRDefault="00186500" w:rsidP="00186500">
      <w:pPr>
        <w:pStyle w:val="Level2Number"/>
      </w:pPr>
      <w:r w:rsidRPr="00703C06">
        <w:t xml:space="preserve">To see a full explanation of suitable avenues for complaint, see pages 246 and 247 of the </w:t>
      </w:r>
      <w:hyperlink r:id="rId9" w:history="1">
        <w:r w:rsidR="00376F57" w:rsidRPr="00703C06">
          <w:rPr>
            <w:rStyle w:val="Hyperlink"/>
            <w:lang w:val="en-US"/>
          </w:rPr>
          <w:t>SEN Code of Practice</w:t>
        </w:r>
      </w:hyperlink>
      <w:r w:rsidR="00376F57" w:rsidRPr="00703C06">
        <w:rPr>
          <w:lang w:val="en-US"/>
        </w:rPr>
        <w:t>.</w:t>
      </w:r>
    </w:p>
    <w:p w14:paraId="632A7BB7" w14:textId="2D6BFCE5" w:rsidR="00186500" w:rsidRPr="00703C06" w:rsidRDefault="00186500" w:rsidP="00186500">
      <w:pPr>
        <w:pStyle w:val="Level2Number"/>
      </w:pPr>
      <w:r w:rsidRPr="00703C06">
        <w:t xml:space="preserve">If you feel that our school discriminated against your child because of their SEND, you have the right to make a discrimination claim to the first-tier SEND tribunal. To find out how to make such a claim, you should visit: </w:t>
      </w:r>
      <w:hyperlink r:id="rId10" w:history="1">
        <w:r w:rsidR="00427BE1" w:rsidRPr="00703C06">
          <w:rPr>
            <w:rStyle w:val="Hyperlink"/>
          </w:rPr>
          <w:t>https://www.gov.uk/complain-about-school/disability-discrimination</w:t>
        </w:r>
      </w:hyperlink>
      <w:r w:rsidR="00427BE1" w:rsidRPr="00703C06">
        <w:t xml:space="preserve"> </w:t>
      </w:r>
    </w:p>
    <w:p w14:paraId="6FD91995" w14:textId="77777777" w:rsidR="00186500" w:rsidRPr="00703C06" w:rsidRDefault="00186500" w:rsidP="00186500">
      <w:pPr>
        <w:pStyle w:val="Level2Number"/>
      </w:pPr>
      <w:r w:rsidRPr="00703C06">
        <w:t>You can make a claim about alleged discrimination regarding:</w:t>
      </w:r>
    </w:p>
    <w:p w14:paraId="76B75DDD" w14:textId="1FFF447F" w:rsidR="00186500" w:rsidRPr="00703C06" w:rsidRDefault="00186500" w:rsidP="00427BE1">
      <w:pPr>
        <w:pStyle w:val="Level3Number"/>
      </w:pPr>
      <w:r w:rsidRPr="00703C06">
        <w:t>Admission</w:t>
      </w:r>
    </w:p>
    <w:p w14:paraId="7398E77C" w14:textId="77777777" w:rsidR="00186500" w:rsidRDefault="00186500" w:rsidP="00427BE1">
      <w:pPr>
        <w:pStyle w:val="Level3Number"/>
      </w:pPr>
      <w:r>
        <w:t>Exclusion</w:t>
      </w:r>
    </w:p>
    <w:p w14:paraId="4BF57828" w14:textId="77777777" w:rsidR="00186500" w:rsidRDefault="00186500" w:rsidP="00427BE1">
      <w:pPr>
        <w:pStyle w:val="Level3Number"/>
      </w:pPr>
      <w:r>
        <w:t>Provision of education and associated services</w:t>
      </w:r>
    </w:p>
    <w:p w14:paraId="230F76F7" w14:textId="77777777" w:rsidR="00186500" w:rsidRDefault="00186500" w:rsidP="00427BE1">
      <w:pPr>
        <w:pStyle w:val="Level3Number"/>
      </w:pPr>
      <w:r>
        <w:t>Making reasonable adjustments, including the provision of auxiliary aids and services</w:t>
      </w:r>
    </w:p>
    <w:p w14:paraId="2353B2CE" w14:textId="77777777" w:rsidR="00186500" w:rsidRDefault="00186500" w:rsidP="00186500">
      <w:pPr>
        <w:pStyle w:val="Level2Number"/>
      </w:pPr>
      <w:r>
        <w:t xml:space="preserve">Before going to a SEND tribunal, you can go through processes called disagreement resolution or mediation, where you try to resolve your disagreement before it reaches the tribunal. </w:t>
      </w:r>
    </w:p>
    <w:p w14:paraId="5CFF50D7" w14:textId="3931813D" w:rsidR="00186500" w:rsidRDefault="00033652" w:rsidP="00186500">
      <w:pPr>
        <w:pStyle w:val="Level2Number"/>
      </w:pPr>
      <w:r>
        <w:t xml:space="preserve">Lewisham Kids Mediation Services can be contacted – by telephone – 03330062835 (option 1) or </w:t>
      </w:r>
      <w:hyperlink r:id="rId11" w:history="1">
        <w:r w:rsidRPr="00E96BE5">
          <w:rPr>
            <w:rStyle w:val="Hyperlink"/>
          </w:rPr>
          <w:t>mediationlondon@kids.org.uk</w:t>
        </w:r>
      </w:hyperlink>
    </w:p>
    <w:p w14:paraId="45103A0D" w14:textId="7B3315A9" w:rsidR="00033652" w:rsidRDefault="00033652" w:rsidP="00186500">
      <w:pPr>
        <w:pStyle w:val="Level2Number"/>
      </w:pPr>
      <w:r>
        <w:t>Lewisham SENDIASS – Lewisham@kids.org.uk , telephone - 02033192163</w:t>
      </w:r>
    </w:p>
    <w:p w14:paraId="46163363" w14:textId="77777777" w:rsidR="00033652" w:rsidRPr="00427BE1" w:rsidRDefault="00033652" w:rsidP="006B2A5C">
      <w:pPr>
        <w:pStyle w:val="Level2Number"/>
        <w:numPr>
          <w:ilvl w:val="0"/>
          <w:numId w:val="0"/>
        </w:numPr>
      </w:pPr>
    </w:p>
    <w:p w14:paraId="60CF4DBA" w14:textId="2718BAD3" w:rsidR="00186500" w:rsidRDefault="00186500" w:rsidP="00427BE1">
      <w:pPr>
        <w:pStyle w:val="Level1Heading"/>
      </w:pPr>
      <w:bookmarkStart w:id="19" w:name="_Toc204085552"/>
      <w:r>
        <w:t>What support is available for me and my family?</w:t>
      </w:r>
      <w:bookmarkEnd w:id="19"/>
    </w:p>
    <w:p w14:paraId="0BE5C0B9" w14:textId="77777777" w:rsidR="00186500" w:rsidRDefault="00186500" w:rsidP="00186500">
      <w:pPr>
        <w:pStyle w:val="Level2Number"/>
      </w:pPr>
      <w:r>
        <w:t xml:space="preserve">If you have questions </w:t>
      </w:r>
      <w:proofErr w:type="gramStart"/>
      <w:r>
        <w:t>about</w:t>
      </w:r>
      <w:proofErr w:type="gramEnd"/>
      <w:r>
        <w:t xml:space="preserve"> SEND, or are struggling to cope, please get in touch to let us know. We want to support you, your child and your family.</w:t>
      </w:r>
    </w:p>
    <w:p w14:paraId="081F3F1E" w14:textId="2980C51B" w:rsidR="00186500" w:rsidRDefault="00186500" w:rsidP="00186500">
      <w:pPr>
        <w:pStyle w:val="Level2Number"/>
      </w:pPr>
      <w:r>
        <w:t xml:space="preserve">To see what support is available to you locally, have a look at </w:t>
      </w:r>
      <w:r w:rsidR="00033652">
        <w:t xml:space="preserve">Lewisham’s </w:t>
      </w:r>
      <w:r>
        <w:t xml:space="preserve">local offer. </w:t>
      </w:r>
    </w:p>
    <w:p w14:paraId="73869660" w14:textId="77777777" w:rsidR="00186500" w:rsidRDefault="00186500" w:rsidP="00186500">
      <w:pPr>
        <w:pStyle w:val="Level2Number"/>
      </w:pPr>
      <w:r>
        <w:t>Our local special educational needs and disabilities information advice and support services (SENDIASS) organisations are:</w:t>
      </w:r>
    </w:p>
    <w:p w14:paraId="00B1277F" w14:textId="77777777" w:rsidR="00186500" w:rsidRDefault="00186500" w:rsidP="00186500">
      <w:pPr>
        <w:pStyle w:val="Level2Number"/>
      </w:pPr>
      <w:r>
        <w:t>Local charities that offer information and support to families of children with SEND are:</w:t>
      </w:r>
    </w:p>
    <w:p w14:paraId="18950F1E" w14:textId="77777777" w:rsidR="00186500" w:rsidRDefault="00186500" w:rsidP="00186500">
      <w:pPr>
        <w:pStyle w:val="Level2Number"/>
      </w:pPr>
      <w:r>
        <w:t>National charities that offer information and support to families of children with SEND are:</w:t>
      </w:r>
    </w:p>
    <w:p w14:paraId="2DC559DC" w14:textId="77777777" w:rsidR="00427BE1" w:rsidRPr="00E7464A" w:rsidRDefault="006B2A5C" w:rsidP="00427BE1">
      <w:pPr>
        <w:pStyle w:val="Level2Number"/>
      </w:pPr>
      <w:hyperlink r:id="rId12" w:history="1">
        <w:r w:rsidR="00427BE1" w:rsidRPr="00427BE1">
          <w:rPr>
            <w:rStyle w:val="Hyperlink"/>
          </w:rPr>
          <w:t>IPSEA</w:t>
        </w:r>
      </w:hyperlink>
    </w:p>
    <w:p w14:paraId="43DA805E" w14:textId="77777777" w:rsidR="00427BE1" w:rsidRPr="00427BE1" w:rsidRDefault="006B2A5C" w:rsidP="00427BE1">
      <w:pPr>
        <w:pStyle w:val="Level2Number"/>
      </w:pPr>
      <w:hyperlink r:id="rId13" w:history="1">
        <w:r w:rsidR="00427BE1" w:rsidRPr="00427BE1">
          <w:rPr>
            <w:rStyle w:val="Hyperlink"/>
          </w:rPr>
          <w:t>SEND family support</w:t>
        </w:r>
      </w:hyperlink>
      <w:r w:rsidR="00427BE1" w:rsidRPr="00427BE1">
        <w:rPr>
          <w:rStyle w:val="Hyperlink"/>
        </w:rPr>
        <w:t xml:space="preserve">  </w:t>
      </w:r>
    </w:p>
    <w:p w14:paraId="56AEEBC3" w14:textId="77777777" w:rsidR="00427BE1" w:rsidRPr="00427BE1" w:rsidRDefault="006B2A5C" w:rsidP="00427BE1">
      <w:pPr>
        <w:pStyle w:val="Level2Number"/>
        <w:rPr>
          <w:rStyle w:val="Hyperlink"/>
          <w:color w:val="auto"/>
          <w:u w:val="none"/>
        </w:rPr>
      </w:pPr>
      <w:hyperlink r:id="rId14" w:history="1">
        <w:r w:rsidR="00427BE1" w:rsidRPr="00427BE1">
          <w:rPr>
            <w:rStyle w:val="Hyperlink"/>
          </w:rPr>
          <w:t xml:space="preserve">NSPCC  </w:t>
        </w:r>
      </w:hyperlink>
    </w:p>
    <w:p w14:paraId="71863669" w14:textId="44A9D479" w:rsidR="00427BE1" w:rsidRPr="00427BE1" w:rsidRDefault="006B2A5C" w:rsidP="00427BE1">
      <w:pPr>
        <w:pStyle w:val="Level2Number"/>
        <w:rPr>
          <w:rStyle w:val="Hyperlink"/>
          <w:color w:val="auto"/>
          <w:u w:val="none"/>
        </w:rPr>
      </w:pPr>
      <w:hyperlink r:id="rId15" w:history="1">
        <w:r w:rsidR="00427BE1" w:rsidRPr="00427BE1">
          <w:rPr>
            <w:rStyle w:val="Hyperlink"/>
          </w:rPr>
          <w:t>Family Action</w:t>
        </w:r>
      </w:hyperlink>
      <w:r w:rsidR="00427BE1">
        <w:rPr>
          <w:rStyle w:val="Hyperlink"/>
          <w:color w:val="auto"/>
          <w:u w:val="none"/>
        </w:rPr>
        <w:t xml:space="preserve"> </w:t>
      </w:r>
    </w:p>
    <w:p w14:paraId="120B55A7" w14:textId="1B5202F8" w:rsidR="00427BE1" w:rsidRDefault="006B2A5C" w:rsidP="00186500">
      <w:pPr>
        <w:pStyle w:val="Level2Number"/>
      </w:pPr>
      <w:hyperlink r:id="rId16" w:history="1">
        <w:r w:rsidR="00427BE1" w:rsidRPr="00427BE1">
          <w:rPr>
            <w:rStyle w:val="Hyperlink"/>
          </w:rPr>
          <w:t>Special Needs Jungle</w:t>
        </w:r>
      </w:hyperlink>
      <w:r w:rsidR="00427BE1">
        <w:t xml:space="preserve"> </w:t>
      </w:r>
    </w:p>
    <w:p w14:paraId="0FE2B415" w14:textId="155CB9E3" w:rsidR="00186500" w:rsidRDefault="00186500" w:rsidP="00427BE1">
      <w:pPr>
        <w:pStyle w:val="Level1Heading"/>
      </w:pPr>
      <w:bookmarkStart w:id="20" w:name="_Toc204085553"/>
      <w:r>
        <w:lastRenderedPageBreak/>
        <w:t>Glossary</w:t>
      </w:r>
      <w:bookmarkEnd w:id="20"/>
    </w:p>
    <w:p w14:paraId="07233730" w14:textId="77777777" w:rsidR="00186500" w:rsidRDefault="00186500" w:rsidP="00186500">
      <w:pPr>
        <w:pStyle w:val="Level2Number"/>
      </w:pPr>
      <w:r w:rsidRPr="00427BE1">
        <w:rPr>
          <w:b/>
          <w:bCs w:val="0"/>
        </w:rPr>
        <w:t>Access arrangements</w:t>
      </w:r>
      <w:r>
        <w:t xml:space="preserve"> – special arrangements to allow pupils with SEND to access assessments or exams</w:t>
      </w:r>
    </w:p>
    <w:p w14:paraId="6D08F0B2" w14:textId="77777777" w:rsidR="00186500" w:rsidRDefault="00186500" w:rsidP="00186500">
      <w:pPr>
        <w:pStyle w:val="Level2Number"/>
      </w:pPr>
      <w:r w:rsidRPr="00427BE1">
        <w:rPr>
          <w:b/>
          <w:bCs w:val="0"/>
        </w:rPr>
        <w:t>Annual review</w:t>
      </w:r>
      <w:r>
        <w:t xml:space="preserve"> – an annual meeting to review the provision in a pupil’s EHC plan</w:t>
      </w:r>
    </w:p>
    <w:p w14:paraId="0B06C8B7" w14:textId="77777777" w:rsidR="00186500" w:rsidRDefault="00186500" w:rsidP="00186500">
      <w:pPr>
        <w:pStyle w:val="Level2Number"/>
      </w:pPr>
      <w:r w:rsidRPr="00427BE1">
        <w:rPr>
          <w:b/>
          <w:bCs w:val="0"/>
        </w:rPr>
        <w:t>Area of need</w:t>
      </w:r>
      <w:r>
        <w:t xml:space="preserve"> – the 4 areas of need describe different types of needs a pupil with SEND can have. The 4 areas are communication and interaction; cognition and learning; physical and/or sensory; and social, emotional and mental health needs.</w:t>
      </w:r>
    </w:p>
    <w:p w14:paraId="1E4EC543" w14:textId="77777777" w:rsidR="00186500" w:rsidRDefault="00186500" w:rsidP="00186500">
      <w:pPr>
        <w:pStyle w:val="Level2Number"/>
      </w:pPr>
      <w:r w:rsidRPr="00427BE1">
        <w:rPr>
          <w:b/>
          <w:bCs w:val="0"/>
        </w:rPr>
        <w:t>CAMHS</w:t>
      </w:r>
      <w:r>
        <w:t xml:space="preserve"> – child and adolescent mental health services</w:t>
      </w:r>
    </w:p>
    <w:p w14:paraId="4EF25855" w14:textId="77777777" w:rsidR="00186500" w:rsidRDefault="00186500" w:rsidP="00186500">
      <w:pPr>
        <w:pStyle w:val="Level2Number"/>
      </w:pPr>
      <w:r w:rsidRPr="00427BE1">
        <w:rPr>
          <w:b/>
          <w:bCs w:val="0"/>
        </w:rPr>
        <w:t>Differentiation</w:t>
      </w:r>
      <w:r>
        <w:t xml:space="preserve"> – when teachers adapt how they teach in response to a pupil’s needs</w:t>
      </w:r>
    </w:p>
    <w:p w14:paraId="4233892C" w14:textId="77777777" w:rsidR="00186500" w:rsidRDefault="00186500" w:rsidP="00186500">
      <w:pPr>
        <w:pStyle w:val="Level2Number"/>
      </w:pPr>
      <w:r w:rsidRPr="00427BE1">
        <w:rPr>
          <w:b/>
          <w:bCs w:val="0"/>
        </w:rPr>
        <w:t>EHC needs assessment</w:t>
      </w:r>
      <w:r>
        <w:t xml:space="preserve"> – the needs assessment is the first step on the way to securing an EHC plan. The local authority will do an assessment to decide whether a child needs an EHC plan.</w:t>
      </w:r>
    </w:p>
    <w:p w14:paraId="4E224416" w14:textId="77777777" w:rsidR="00186500" w:rsidRDefault="00186500" w:rsidP="00186500">
      <w:pPr>
        <w:pStyle w:val="Level2Number"/>
      </w:pPr>
      <w:r w:rsidRPr="00427BE1">
        <w:rPr>
          <w:b/>
          <w:bCs w:val="0"/>
        </w:rPr>
        <w:t>EHC plan</w:t>
      </w:r>
      <w:r>
        <w:t xml:space="preserve"> – an education, health and care plan </w:t>
      </w:r>
      <w:proofErr w:type="gramStart"/>
      <w:r>
        <w:t>is</w:t>
      </w:r>
      <w:proofErr w:type="gramEnd"/>
      <w:r>
        <w:t xml:space="preserve"> a legally-binding document that sets out a child’s needs and the provision that will be put in place to meet their needs.</w:t>
      </w:r>
    </w:p>
    <w:p w14:paraId="139AD770" w14:textId="77777777" w:rsidR="00186500" w:rsidRDefault="00186500" w:rsidP="00186500">
      <w:pPr>
        <w:pStyle w:val="Level2Number"/>
      </w:pPr>
      <w:r w:rsidRPr="00427BE1">
        <w:rPr>
          <w:b/>
          <w:bCs w:val="0"/>
        </w:rPr>
        <w:t>First-tier tribunal/SEND tribunal</w:t>
      </w:r>
      <w:r>
        <w:t xml:space="preserve"> – a court where you can appeal against the local authority’s decisions about EHC needs assessments or plans and against discrimination by a school or local authority due to SEND</w:t>
      </w:r>
    </w:p>
    <w:p w14:paraId="36479631" w14:textId="77777777" w:rsidR="00186500" w:rsidRDefault="00186500" w:rsidP="00186500">
      <w:pPr>
        <w:pStyle w:val="Level2Number"/>
      </w:pPr>
      <w:r w:rsidRPr="00427BE1">
        <w:rPr>
          <w:b/>
          <w:bCs w:val="0"/>
        </w:rPr>
        <w:t>Graduated approach</w:t>
      </w:r>
      <w:r>
        <w:t xml:space="preserve"> – an approach to providing SEN support in which the school provides support in successive cycles of assessing the pupil’s needs, planning the provision, implementing the plan, and reviewing the impact of the action on the pupil</w:t>
      </w:r>
    </w:p>
    <w:p w14:paraId="7359999C" w14:textId="77777777" w:rsidR="00186500" w:rsidRDefault="00186500" w:rsidP="00186500">
      <w:pPr>
        <w:pStyle w:val="Level2Number"/>
      </w:pPr>
      <w:r w:rsidRPr="00427BE1">
        <w:rPr>
          <w:b/>
          <w:bCs w:val="0"/>
        </w:rPr>
        <w:t>Intervention</w:t>
      </w:r>
      <w:r>
        <w:t xml:space="preserve"> – a short-term, targeted approach to teaching a pupil with a specific outcome in mind </w:t>
      </w:r>
    </w:p>
    <w:p w14:paraId="4F66DE45" w14:textId="77777777" w:rsidR="00186500" w:rsidRDefault="00186500" w:rsidP="00186500">
      <w:pPr>
        <w:pStyle w:val="Level2Number"/>
      </w:pPr>
      <w:r w:rsidRPr="00427BE1">
        <w:rPr>
          <w:b/>
          <w:bCs w:val="0"/>
        </w:rPr>
        <w:t>Local offer</w:t>
      </w:r>
      <w:r>
        <w:t xml:space="preserve"> – information provided by the local authority which explains what services and support are on offer for pupils with SEN in the local area</w:t>
      </w:r>
    </w:p>
    <w:p w14:paraId="3869ECC9" w14:textId="77777777" w:rsidR="00186500" w:rsidRDefault="00186500" w:rsidP="00186500">
      <w:pPr>
        <w:pStyle w:val="Level2Number"/>
      </w:pPr>
      <w:r w:rsidRPr="00427BE1">
        <w:rPr>
          <w:b/>
          <w:bCs w:val="0"/>
        </w:rPr>
        <w:t>Outcome</w:t>
      </w:r>
      <w:r>
        <w:t xml:space="preserve"> – target for improvement for pupils with SEND. These targets don't necessarily have to be related to academic attainment </w:t>
      </w:r>
    </w:p>
    <w:p w14:paraId="52ADAE30" w14:textId="77777777" w:rsidR="00186500" w:rsidRDefault="00186500" w:rsidP="00186500">
      <w:pPr>
        <w:pStyle w:val="Level2Number"/>
      </w:pPr>
      <w:r w:rsidRPr="00427BE1">
        <w:rPr>
          <w:b/>
          <w:bCs w:val="0"/>
        </w:rPr>
        <w:t>Reasonable adjustments</w:t>
      </w:r>
      <w:r>
        <w:t xml:space="preserve"> – changes that the school must make to remove or reduce any disadvantages caused by a child’s disability  </w:t>
      </w:r>
    </w:p>
    <w:p w14:paraId="6C00591A" w14:textId="77777777" w:rsidR="00186500" w:rsidRDefault="00186500" w:rsidP="00186500">
      <w:pPr>
        <w:pStyle w:val="Level2Number"/>
      </w:pPr>
      <w:r w:rsidRPr="00427BE1">
        <w:rPr>
          <w:b/>
          <w:bCs w:val="0"/>
        </w:rPr>
        <w:t>SENCO</w:t>
      </w:r>
      <w:r>
        <w:t xml:space="preserve"> – the special educational needs co-ordinator </w:t>
      </w:r>
    </w:p>
    <w:p w14:paraId="64672956" w14:textId="77777777" w:rsidR="00186500" w:rsidRDefault="00186500" w:rsidP="00186500">
      <w:pPr>
        <w:pStyle w:val="Level2Number"/>
      </w:pPr>
      <w:r w:rsidRPr="00427BE1">
        <w:rPr>
          <w:b/>
          <w:bCs w:val="0"/>
        </w:rPr>
        <w:t>SEN</w:t>
      </w:r>
      <w:r>
        <w:t xml:space="preserve"> – special educational needs</w:t>
      </w:r>
    </w:p>
    <w:p w14:paraId="64A9C1D9" w14:textId="77777777" w:rsidR="00186500" w:rsidRDefault="00186500" w:rsidP="00186500">
      <w:pPr>
        <w:pStyle w:val="Level2Number"/>
      </w:pPr>
      <w:r w:rsidRPr="00427BE1">
        <w:rPr>
          <w:b/>
          <w:bCs w:val="0"/>
        </w:rPr>
        <w:t>SEND</w:t>
      </w:r>
      <w:r>
        <w:t xml:space="preserve"> – special educational needs and disabilities</w:t>
      </w:r>
    </w:p>
    <w:p w14:paraId="5F7E9A77" w14:textId="77777777" w:rsidR="00186500" w:rsidRDefault="00186500" w:rsidP="00186500">
      <w:pPr>
        <w:pStyle w:val="Level2Number"/>
      </w:pPr>
      <w:r w:rsidRPr="00427BE1">
        <w:rPr>
          <w:b/>
          <w:bCs w:val="0"/>
        </w:rPr>
        <w:t>SEND Code of Practice</w:t>
      </w:r>
      <w:r>
        <w:t xml:space="preserve"> – the statutory guidance that schools must follow to support children with SEND</w:t>
      </w:r>
    </w:p>
    <w:p w14:paraId="16F8B202" w14:textId="77777777" w:rsidR="00186500" w:rsidRDefault="00186500" w:rsidP="00186500">
      <w:pPr>
        <w:pStyle w:val="Level2Number"/>
      </w:pPr>
      <w:r w:rsidRPr="00427BE1">
        <w:rPr>
          <w:b/>
          <w:bCs w:val="0"/>
        </w:rPr>
        <w:t>SEN information report</w:t>
      </w:r>
      <w:r>
        <w:t xml:space="preserve"> – a report that schools must publish on their website, that explains how the school supports pupils with SEN</w:t>
      </w:r>
    </w:p>
    <w:p w14:paraId="5DD1A3FB" w14:textId="77777777" w:rsidR="00186500" w:rsidRDefault="00186500" w:rsidP="00186500">
      <w:pPr>
        <w:pStyle w:val="Level2Number"/>
      </w:pPr>
      <w:r w:rsidRPr="00427BE1">
        <w:rPr>
          <w:b/>
          <w:bCs w:val="0"/>
        </w:rPr>
        <w:t>SEN support</w:t>
      </w:r>
      <w:r>
        <w:t xml:space="preserve"> – special educational provision which meets the needs of pupils with SEN</w:t>
      </w:r>
    </w:p>
    <w:p w14:paraId="7DE2C54F" w14:textId="18BBC8FE" w:rsidR="00101D7F" w:rsidRPr="00101D7F" w:rsidRDefault="00186500" w:rsidP="00186500">
      <w:pPr>
        <w:pStyle w:val="Level2Number"/>
      </w:pPr>
      <w:r w:rsidRPr="00F017FE">
        <w:rPr>
          <w:b/>
        </w:rPr>
        <w:t>Transition</w:t>
      </w:r>
      <w:r>
        <w:t xml:space="preserve"> – when a pupil moves between years, phases, schools or institutions or life stages</w:t>
      </w:r>
    </w:p>
    <w:sectPr w:rsidR="00101D7F" w:rsidRPr="00101D7F" w:rsidSect="00860EDB">
      <w:headerReference w:type="default" r:id="rId17"/>
      <w:footerReference w:type="default" r:id="rId18"/>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A5F08" w14:textId="77777777" w:rsidR="00C61756" w:rsidRDefault="00C61756" w:rsidP="00B5755A">
      <w:r>
        <w:separator/>
      </w:r>
    </w:p>
  </w:endnote>
  <w:endnote w:type="continuationSeparator" w:id="0">
    <w:p w14:paraId="6A201236" w14:textId="77777777" w:rsidR="00C61756" w:rsidRDefault="00C61756"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B8F7B" w14:textId="3D18DF1E" w:rsidR="0061467E" w:rsidRPr="0061467E" w:rsidRDefault="0061467E" w:rsidP="00F017FE">
    <w:pPr>
      <w:pStyle w:val="Footer"/>
      <w:spacing w:before="240"/>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101D7F" w:rsidRPr="00101D7F">
      <w:rPr>
        <w:rFonts w:asciiTheme="majorHAnsi" w:hAnsiTheme="majorHAnsi" w:cstheme="majorHAnsi"/>
        <w:sz w:val="16"/>
        <w:szCs w:val="16"/>
      </w:rPr>
      <w:t>Special Educational Needs (SEN) Information Report</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69CFE" w14:textId="77777777" w:rsidR="00C61756" w:rsidRDefault="00C61756" w:rsidP="00B5755A">
      <w:r>
        <w:separator/>
      </w:r>
    </w:p>
  </w:footnote>
  <w:footnote w:type="continuationSeparator" w:id="0">
    <w:p w14:paraId="696E1D3A" w14:textId="77777777" w:rsidR="00C61756" w:rsidRDefault="00C61756"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E6424" w14:textId="2797527F" w:rsidR="00C35E4A" w:rsidRPr="006B2A5C" w:rsidRDefault="00101D7F" w:rsidP="00101D7F">
    <w:pPr>
      <w:pStyle w:val="Header"/>
      <w:rPr>
        <w:sz w:val="36"/>
        <w:szCs w:val="36"/>
      </w:rPr>
    </w:pPr>
    <w:r w:rsidRPr="006B2A5C">
      <w:rPr>
        <w:b/>
        <w:bCs/>
        <w:sz w:val="36"/>
        <w:szCs w:val="36"/>
      </w:rPr>
      <w:t>SPECIAL EDUCATIONAL NEEDS (SEN) INFORMATION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pt" o:bullet="t">
        <v:imagedata r:id="rId1" o:title="TK_LOGO_POINTER_RGB_bullet_blue"/>
      </v:shape>
    </w:pict>
  </w:numPicBullet>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A16046A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1A16FFA4"/>
    <w:name w:val="Schedule Numbering"/>
    <w:styleLink w:val="ScheduleNumbering"/>
    <w:lvl w:ilvl="0">
      <w:start w:val="1"/>
      <w:numFmt w:val="decimal"/>
      <w:pStyle w:val="AppendixHeading"/>
      <w:suff w:val="nothing"/>
      <w:lvlText w:val="Appendix %1"/>
      <w:lvlJc w:val="left"/>
      <w:pPr>
        <w:ind w:left="0" w:firstLine="0"/>
      </w:pPr>
      <w:rPr>
        <w:rFonts w:hint="default"/>
        <w:b/>
        <w:i w:val="0"/>
        <w:caps/>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DB1F49"/>
    <w:multiLevelType w:val="hybridMultilevel"/>
    <w:tmpl w:val="752C916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612F039C"/>
    <w:multiLevelType w:val="multilevel"/>
    <w:tmpl w:val="D5C81AD6"/>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b w:val="0"/>
        <w:bCs/>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88900150">
    <w:abstractNumId w:val="0"/>
  </w:num>
  <w:num w:numId="2" w16cid:durableId="424570569">
    <w:abstractNumId w:val="3"/>
  </w:num>
  <w:num w:numId="3" w16cid:durableId="91819970">
    <w:abstractNumId w:val="9"/>
  </w:num>
  <w:num w:numId="4" w16cid:durableId="374239017">
    <w:abstractNumId w:val="4"/>
  </w:num>
  <w:num w:numId="5" w16cid:durableId="868565655">
    <w:abstractNumId w:val="6"/>
  </w:num>
  <w:num w:numId="6" w16cid:durableId="1099064748">
    <w:abstractNumId w:val="6"/>
  </w:num>
  <w:num w:numId="7" w16cid:durableId="1888567395">
    <w:abstractNumId w:val="11"/>
  </w:num>
  <w:num w:numId="8" w16cid:durableId="80564998">
    <w:abstractNumId w:val="8"/>
  </w:num>
  <w:num w:numId="9" w16cid:durableId="99375190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hideSpellingErrors/>
  <w:hideGrammaticalErrors/>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FR" w:vendorID="64" w:dllVersion="4096"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857"/>
    <w:rsid w:val="00010E7D"/>
    <w:rsid w:val="00011544"/>
    <w:rsid w:val="00016950"/>
    <w:rsid w:val="00020E9B"/>
    <w:rsid w:val="00033327"/>
    <w:rsid w:val="00033652"/>
    <w:rsid w:val="0004395B"/>
    <w:rsid w:val="00043E72"/>
    <w:rsid w:val="000450AA"/>
    <w:rsid w:val="00055C02"/>
    <w:rsid w:val="00077828"/>
    <w:rsid w:val="00081D7B"/>
    <w:rsid w:val="00086019"/>
    <w:rsid w:val="00086564"/>
    <w:rsid w:val="00091D98"/>
    <w:rsid w:val="000A5038"/>
    <w:rsid w:val="000B69F0"/>
    <w:rsid w:val="000C12DE"/>
    <w:rsid w:val="000C46AB"/>
    <w:rsid w:val="000C65A8"/>
    <w:rsid w:val="000C6EE9"/>
    <w:rsid w:val="00101D7F"/>
    <w:rsid w:val="001028E7"/>
    <w:rsid w:val="00102C84"/>
    <w:rsid w:val="001132F1"/>
    <w:rsid w:val="001154C5"/>
    <w:rsid w:val="001474AA"/>
    <w:rsid w:val="00151AA3"/>
    <w:rsid w:val="0016185D"/>
    <w:rsid w:val="00166E92"/>
    <w:rsid w:val="00186500"/>
    <w:rsid w:val="00194344"/>
    <w:rsid w:val="00197E6D"/>
    <w:rsid w:val="001B3F7F"/>
    <w:rsid w:val="001E19B3"/>
    <w:rsid w:val="001E4416"/>
    <w:rsid w:val="002261B4"/>
    <w:rsid w:val="00237CBD"/>
    <w:rsid w:val="002473D6"/>
    <w:rsid w:val="002521F4"/>
    <w:rsid w:val="00270AFD"/>
    <w:rsid w:val="00270F63"/>
    <w:rsid w:val="002B5E9F"/>
    <w:rsid w:val="002E6A8A"/>
    <w:rsid w:val="002F6EF4"/>
    <w:rsid w:val="002F6FAD"/>
    <w:rsid w:val="003053F1"/>
    <w:rsid w:val="0031002D"/>
    <w:rsid w:val="00314C2F"/>
    <w:rsid w:val="00316C57"/>
    <w:rsid w:val="00323BB7"/>
    <w:rsid w:val="003303D7"/>
    <w:rsid w:val="00335DBC"/>
    <w:rsid w:val="003444E8"/>
    <w:rsid w:val="003451CF"/>
    <w:rsid w:val="00347958"/>
    <w:rsid w:val="003617C1"/>
    <w:rsid w:val="00365491"/>
    <w:rsid w:val="003745CD"/>
    <w:rsid w:val="00375E6B"/>
    <w:rsid w:val="00376F57"/>
    <w:rsid w:val="00391309"/>
    <w:rsid w:val="003A7FA5"/>
    <w:rsid w:val="003B3C99"/>
    <w:rsid w:val="003C63C2"/>
    <w:rsid w:val="003E00D8"/>
    <w:rsid w:val="003E0EBE"/>
    <w:rsid w:val="003E3347"/>
    <w:rsid w:val="004021BD"/>
    <w:rsid w:val="004103F9"/>
    <w:rsid w:val="00427BE1"/>
    <w:rsid w:val="00454D98"/>
    <w:rsid w:val="004573A0"/>
    <w:rsid w:val="004A0A6A"/>
    <w:rsid w:val="004A592B"/>
    <w:rsid w:val="004A699F"/>
    <w:rsid w:val="004C01CE"/>
    <w:rsid w:val="004D75C5"/>
    <w:rsid w:val="004E017B"/>
    <w:rsid w:val="004E1E2D"/>
    <w:rsid w:val="0052618F"/>
    <w:rsid w:val="00545E7A"/>
    <w:rsid w:val="00564139"/>
    <w:rsid w:val="0056648A"/>
    <w:rsid w:val="00576369"/>
    <w:rsid w:val="00583D2C"/>
    <w:rsid w:val="00584B2D"/>
    <w:rsid w:val="005854AB"/>
    <w:rsid w:val="005A268E"/>
    <w:rsid w:val="005A422F"/>
    <w:rsid w:val="005A4F5B"/>
    <w:rsid w:val="005B6EA1"/>
    <w:rsid w:val="005D29CE"/>
    <w:rsid w:val="005D6600"/>
    <w:rsid w:val="00601AF9"/>
    <w:rsid w:val="006050EA"/>
    <w:rsid w:val="0060785E"/>
    <w:rsid w:val="0061467E"/>
    <w:rsid w:val="00625B40"/>
    <w:rsid w:val="006319F0"/>
    <w:rsid w:val="00632CA4"/>
    <w:rsid w:val="00652622"/>
    <w:rsid w:val="006539B3"/>
    <w:rsid w:val="006653EC"/>
    <w:rsid w:val="006850C5"/>
    <w:rsid w:val="00693AC5"/>
    <w:rsid w:val="006B2A5C"/>
    <w:rsid w:val="006B3AB0"/>
    <w:rsid w:val="006B5843"/>
    <w:rsid w:val="006E36FA"/>
    <w:rsid w:val="00703C06"/>
    <w:rsid w:val="00713095"/>
    <w:rsid w:val="007144D9"/>
    <w:rsid w:val="00720168"/>
    <w:rsid w:val="00743730"/>
    <w:rsid w:val="00755825"/>
    <w:rsid w:val="00766356"/>
    <w:rsid w:val="00771CB3"/>
    <w:rsid w:val="00777F28"/>
    <w:rsid w:val="00787F97"/>
    <w:rsid w:val="007A05BC"/>
    <w:rsid w:val="007A0A6E"/>
    <w:rsid w:val="007A2965"/>
    <w:rsid w:val="007D7C9F"/>
    <w:rsid w:val="007F156D"/>
    <w:rsid w:val="007F4305"/>
    <w:rsid w:val="007F43CE"/>
    <w:rsid w:val="00817534"/>
    <w:rsid w:val="00817C68"/>
    <w:rsid w:val="0083653D"/>
    <w:rsid w:val="00843B2A"/>
    <w:rsid w:val="008456C0"/>
    <w:rsid w:val="00860EDB"/>
    <w:rsid w:val="0087337E"/>
    <w:rsid w:val="00890068"/>
    <w:rsid w:val="008957A7"/>
    <w:rsid w:val="00897F48"/>
    <w:rsid w:val="008A4748"/>
    <w:rsid w:val="008B4DBF"/>
    <w:rsid w:val="008F1C01"/>
    <w:rsid w:val="0090774D"/>
    <w:rsid w:val="00907810"/>
    <w:rsid w:val="00913F1E"/>
    <w:rsid w:val="009248B8"/>
    <w:rsid w:val="00936C97"/>
    <w:rsid w:val="0094186D"/>
    <w:rsid w:val="00966A0F"/>
    <w:rsid w:val="0098177A"/>
    <w:rsid w:val="009A1E8E"/>
    <w:rsid w:val="009A345A"/>
    <w:rsid w:val="009E41F6"/>
    <w:rsid w:val="009F622B"/>
    <w:rsid w:val="00A04F9A"/>
    <w:rsid w:val="00A120FD"/>
    <w:rsid w:val="00A1565E"/>
    <w:rsid w:val="00A23319"/>
    <w:rsid w:val="00A31FE4"/>
    <w:rsid w:val="00A32539"/>
    <w:rsid w:val="00A332C3"/>
    <w:rsid w:val="00A374B9"/>
    <w:rsid w:val="00A41E95"/>
    <w:rsid w:val="00A53286"/>
    <w:rsid w:val="00A540A4"/>
    <w:rsid w:val="00A570CB"/>
    <w:rsid w:val="00A63D0B"/>
    <w:rsid w:val="00A85FE0"/>
    <w:rsid w:val="00AA2ECB"/>
    <w:rsid w:val="00AB7968"/>
    <w:rsid w:val="00AD277E"/>
    <w:rsid w:val="00AF01C1"/>
    <w:rsid w:val="00AF4027"/>
    <w:rsid w:val="00B00EAE"/>
    <w:rsid w:val="00B05AF8"/>
    <w:rsid w:val="00B230EB"/>
    <w:rsid w:val="00B24FCC"/>
    <w:rsid w:val="00B35BBC"/>
    <w:rsid w:val="00B5755A"/>
    <w:rsid w:val="00B64AE4"/>
    <w:rsid w:val="00B7289A"/>
    <w:rsid w:val="00B73EFB"/>
    <w:rsid w:val="00B75551"/>
    <w:rsid w:val="00B807A8"/>
    <w:rsid w:val="00B84CA8"/>
    <w:rsid w:val="00BA4A83"/>
    <w:rsid w:val="00BA6D79"/>
    <w:rsid w:val="00BB0C11"/>
    <w:rsid w:val="00BB2F80"/>
    <w:rsid w:val="00BD7CF3"/>
    <w:rsid w:val="00BF1750"/>
    <w:rsid w:val="00BF20AD"/>
    <w:rsid w:val="00C10CDC"/>
    <w:rsid w:val="00C1379E"/>
    <w:rsid w:val="00C150D1"/>
    <w:rsid w:val="00C34FFC"/>
    <w:rsid w:val="00C35E4A"/>
    <w:rsid w:val="00C416E0"/>
    <w:rsid w:val="00C611B6"/>
    <w:rsid w:val="00C61756"/>
    <w:rsid w:val="00C66FB3"/>
    <w:rsid w:val="00C75650"/>
    <w:rsid w:val="00C95938"/>
    <w:rsid w:val="00CB1A77"/>
    <w:rsid w:val="00CB7B4A"/>
    <w:rsid w:val="00CC4EF6"/>
    <w:rsid w:val="00CF64EA"/>
    <w:rsid w:val="00CF7F5D"/>
    <w:rsid w:val="00D06DEB"/>
    <w:rsid w:val="00D1461F"/>
    <w:rsid w:val="00D21890"/>
    <w:rsid w:val="00D24224"/>
    <w:rsid w:val="00D25192"/>
    <w:rsid w:val="00D55058"/>
    <w:rsid w:val="00D72086"/>
    <w:rsid w:val="00D83F85"/>
    <w:rsid w:val="00DB6CB2"/>
    <w:rsid w:val="00DB79C3"/>
    <w:rsid w:val="00DC20A4"/>
    <w:rsid w:val="00DE1E80"/>
    <w:rsid w:val="00DE2070"/>
    <w:rsid w:val="00DE5312"/>
    <w:rsid w:val="00E0625A"/>
    <w:rsid w:val="00E11C8D"/>
    <w:rsid w:val="00E1209F"/>
    <w:rsid w:val="00E13A17"/>
    <w:rsid w:val="00E15857"/>
    <w:rsid w:val="00E327AC"/>
    <w:rsid w:val="00E42830"/>
    <w:rsid w:val="00E42F57"/>
    <w:rsid w:val="00E4351C"/>
    <w:rsid w:val="00E56288"/>
    <w:rsid w:val="00E66AF5"/>
    <w:rsid w:val="00E83984"/>
    <w:rsid w:val="00E90915"/>
    <w:rsid w:val="00E96758"/>
    <w:rsid w:val="00EB027F"/>
    <w:rsid w:val="00ED4FB9"/>
    <w:rsid w:val="00EE2029"/>
    <w:rsid w:val="00EE5D37"/>
    <w:rsid w:val="00EF37F8"/>
    <w:rsid w:val="00F017FE"/>
    <w:rsid w:val="00F05B94"/>
    <w:rsid w:val="00F175FB"/>
    <w:rsid w:val="00F24FAA"/>
    <w:rsid w:val="00F2757C"/>
    <w:rsid w:val="00F35CBC"/>
    <w:rsid w:val="00F36D66"/>
    <w:rsid w:val="00F54F33"/>
    <w:rsid w:val="00F7161F"/>
    <w:rsid w:val="00F76710"/>
    <w:rsid w:val="00F7684A"/>
    <w:rsid w:val="00F92F9C"/>
    <w:rsid w:val="00FA2BA7"/>
    <w:rsid w:val="00FB5360"/>
    <w:rsid w:val="00FC4CDC"/>
    <w:rsid w:val="00FE72DA"/>
    <w:rsid w:val="00FF2320"/>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6D06B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5A8"/>
    <w:pPr>
      <w:spacing w:after="240"/>
      <w:jc w:val="both"/>
    </w:pPr>
    <w:rPr>
      <w:sz w:val="20"/>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C10CDC"/>
    <w:pPr>
      <w:tabs>
        <w:tab w:val="left" w:pos="425"/>
        <w:tab w:val="left" w:pos="709"/>
        <w:tab w:val="right" w:pos="9639"/>
      </w:tabs>
      <w:spacing w:before="120" w:after="0"/>
      <w:ind w:left="425" w:right="1134" w:hanging="425"/>
    </w:pPr>
    <w:rPr>
      <w:rFonts w:ascii="Calibri Light" w:eastAsia="Times New Roman" w:hAnsi="Calibri Light" w:cs="Arial"/>
      <w:b/>
      <w:caps/>
      <w:noProof/>
      <w:color w:val="C00000"/>
    </w:rPr>
  </w:style>
  <w:style w:type="paragraph" w:styleId="TOC2">
    <w:name w:val="toc 2"/>
    <w:basedOn w:val="Normal"/>
    <w:next w:val="Normal"/>
    <w:autoRedefine/>
    <w:uiPriority w:val="39"/>
    <w:rsid w:val="008F1C01"/>
    <w:pPr>
      <w:tabs>
        <w:tab w:val="left" w:leader="dot" w:pos="709"/>
        <w:tab w:val="left" w:pos="993"/>
        <w:tab w:val="right" w:leader="dot" w:pos="9395"/>
      </w:tabs>
      <w:spacing w:after="120"/>
      <w:ind w:left="425" w:right="1134"/>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52622"/>
    <w:pPr>
      <w:spacing w:after="60"/>
    </w:pPr>
    <w:rPr>
      <w:rFonts w:asciiTheme="majorHAnsi" w:eastAsia="Times New Roman" w:hAnsiTheme="majorHAnsi" w:cs="Arial"/>
      <w:sz w:val="16"/>
      <w:szCs w:val="20"/>
    </w:rPr>
  </w:style>
  <w:style w:type="character" w:customStyle="1" w:styleId="FootnoteTextChar">
    <w:name w:val="Footnote Text Char"/>
    <w:basedOn w:val="DefaultParagraphFont"/>
    <w:link w:val="FootnoteText"/>
    <w:rsid w:val="00652622"/>
    <w:rPr>
      <w:rFonts w:asciiTheme="majorHAnsi" w:eastAsia="Times New Roman" w:hAnsiTheme="majorHAnsi" w:cs="Arial"/>
      <w:sz w:val="16"/>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B73EFB"/>
    <w:pPr>
      <w:keepNext/>
      <w:numPr>
        <w:numId w:val="4"/>
      </w:numPr>
      <w:suppressAutoHyphens/>
      <w:ind w:left="567" w:hanging="567"/>
      <w:mirrorIndents/>
      <w:outlineLvl w:val="0"/>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B73EFB"/>
    <w:pPr>
      <w:keepNext/>
      <w:numPr>
        <w:numId w:val="3"/>
      </w:numPr>
      <w:suppressAutoHyphens/>
      <w:spacing w:after="200"/>
      <w:outlineLvl w:val="0"/>
    </w:pPr>
    <w:rPr>
      <w:rFonts w:ascii="Calibri Light" w:hAnsi="Calibri Light" w:cstheme="majorHAnsi"/>
      <w:b/>
      <w:caps/>
      <w:szCs w:val="20"/>
    </w:rPr>
  </w:style>
  <w:style w:type="paragraph" w:customStyle="1" w:styleId="Level2Number">
    <w:name w:val="Level 2 Number"/>
    <w:basedOn w:val="Level1Heading"/>
    <w:qFormat/>
    <w:rsid w:val="00B73EFB"/>
    <w:pPr>
      <w:keepNext w:val="0"/>
      <w:numPr>
        <w:ilvl w:val="1"/>
      </w:numPr>
      <w:outlineLvl w:val="9"/>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652622"/>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652622"/>
    <w:pPr>
      <w:numPr>
        <w:ilvl w:val="2"/>
        <w:numId w:val="5"/>
      </w:numPr>
      <w:spacing w:after="240" w:line="240" w:lineRule="atLeast"/>
    </w:pPr>
    <w:rPr>
      <w:rFonts w:asciiTheme="minorHAnsi" w:hAnsiTheme="minorHAnsi" w:cs="Times New Roman"/>
      <w:color w:val="000000" w:themeColor="text1"/>
      <w:szCs w:val="24"/>
      <w:lang w:eastAsia="en-GB"/>
    </w:rPr>
  </w:style>
  <w:style w:type="paragraph" w:customStyle="1" w:styleId="Sch2Heading">
    <w:name w:val="Sch 2 Heading"/>
    <w:basedOn w:val="Sch2Number"/>
    <w:next w:val="Normal"/>
    <w:uiPriority w:val="49"/>
    <w:rsid w:val="001B3F7F"/>
    <w:rPr>
      <w:rFonts w:asciiTheme="majorHAnsi" w:hAnsiTheme="majorHAnsi"/>
      <w:b/>
    </w:rPr>
  </w:style>
  <w:style w:type="paragraph" w:customStyle="1" w:styleId="Sch3Number">
    <w:name w:val="Sch 3 Number"/>
    <w:basedOn w:val="BodyText"/>
    <w:uiPriority w:val="49"/>
    <w:rsid w:val="00652622"/>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652622"/>
    <w:pPr>
      <w:numPr>
        <w:ilvl w:val="4"/>
        <w:numId w:val="5"/>
      </w:numPr>
      <w:spacing w:after="240" w:line="240" w:lineRule="atLeast"/>
    </w:pPr>
    <w:rPr>
      <w:rFonts w:asciiTheme="minorHAnsi" w:hAnsiTheme="minorHAnsi" w:cs="Times New Roman"/>
      <w:color w:val="000000" w:themeColor="text1"/>
      <w:szCs w:val="24"/>
      <w:lang w:eastAsia="en-GB"/>
    </w:rPr>
  </w:style>
  <w:style w:type="paragraph" w:customStyle="1" w:styleId="Sch5Number">
    <w:name w:val="Sch 5 Number"/>
    <w:basedOn w:val="BodyText"/>
    <w:uiPriority w:val="49"/>
    <w:rsid w:val="00652622"/>
    <w:pPr>
      <w:numPr>
        <w:ilvl w:val="5"/>
        <w:numId w:val="5"/>
      </w:numPr>
      <w:spacing w:after="240" w:line="240" w:lineRule="atLeast"/>
    </w:pPr>
    <w:rPr>
      <w:rFonts w:asciiTheme="minorHAnsi" w:hAnsiTheme="minorHAnsi" w:cs="Times New Roman"/>
      <w:color w:val="000000" w:themeColor="text1"/>
      <w:szCs w:val="24"/>
      <w:lang w:eastAsia="en-GB"/>
    </w:rPr>
  </w:style>
  <w:style w:type="paragraph" w:customStyle="1" w:styleId="Sch6Number">
    <w:name w:val="Sch 6 Number"/>
    <w:basedOn w:val="BodyText"/>
    <w:uiPriority w:val="49"/>
    <w:rsid w:val="00652622"/>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AppendixHeading">
    <w:name w:val="Appendix Heading"/>
    <w:basedOn w:val="BodyText"/>
    <w:next w:val="Sch1Heading"/>
    <w:uiPriority w:val="48"/>
    <w:rsid w:val="00652622"/>
    <w:pPr>
      <w:pageBreakBefore/>
      <w:numPr>
        <w:numId w:val="5"/>
      </w:numPr>
      <w:spacing w:after="240" w:line="240" w:lineRule="atLeast"/>
      <w:jc w:val="center"/>
    </w:pPr>
    <w:rPr>
      <w:rFonts w:asciiTheme="minorHAnsi" w:hAnsiTheme="minorHAnsi" w:cs="Times New Roman"/>
      <w:b/>
      <w:bCs/>
      <w:caps/>
      <w:color w:val="000000" w:themeColor="text1"/>
      <w:szCs w:val="24"/>
      <w:lang w:eastAsia="en-GB"/>
    </w:rPr>
  </w:style>
  <w:style w:type="numbering" w:customStyle="1" w:styleId="ScheduleNumbering">
    <w:name w:val="Schedule Numbering"/>
    <w:uiPriority w:val="99"/>
    <w:rsid w:val="00652622"/>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paragraph" w:customStyle="1" w:styleId="Bullet2">
    <w:name w:val="Bullet 2"/>
    <w:basedOn w:val="Bullet1"/>
    <w:qFormat/>
    <w:rsid w:val="001028E7"/>
    <w:pPr>
      <w:ind w:left="1701"/>
    </w:pPr>
  </w:style>
  <w:style w:type="character" w:styleId="UnresolvedMention">
    <w:name w:val="Unresolved Mention"/>
    <w:basedOn w:val="DefaultParagraphFont"/>
    <w:uiPriority w:val="99"/>
    <w:semiHidden/>
    <w:unhideWhenUsed/>
    <w:rsid w:val="00376F57"/>
    <w:rPr>
      <w:color w:val="605E5C"/>
      <w:shd w:val="clear" w:color="auto" w:fill="E1DFDD"/>
    </w:rPr>
  </w:style>
  <w:style w:type="character" w:styleId="FollowedHyperlink">
    <w:name w:val="FollowedHyperlink"/>
    <w:basedOn w:val="DefaultParagraphFont"/>
    <w:uiPriority w:val="99"/>
    <w:semiHidden/>
    <w:unhideWhenUsed/>
    <w:rsid w:val="00376F57"/>
    <w:rPr>
      <w:color w:val="954F72" w:themeColor="followedHyperlink"/>
      <w:u w:val="single"/>
    </w:rPr>
  </w:style>
  <w:style w:type="paragraph" w:customStyle="1" w:styleId="1bodycopy10pt">
    <w:name w:val="1 body copy 10pt"/>
    <w:basedOn w:val="Normal"/>
    <w:link w:val="1bodycopy10ptChar"/>
    <w:qFormat/>
    <w:rsid w:val="00427BE1"/>
    <w:pPr>
      <w:spacing w:after="120"/>
      <w:jc w:val="left"/>
    </w:pPr>
    <w:rPr>
      <w:rFonts w:ascii="Arial" w:eastAsia="MS Mincho" w:hAnsi="Arial" w:cs="Times New Roman"/>
      <w:lang w:val="en-US"/>
    </w:rPr>
  </w:style>
  <w:style w:type="character" w:customStyle="1" w:styleId="1bodycopy10ptChar">
    <w:name w:val="1 body copy 10pt Char"/>
    <w:link w:val="1bodycopy10pt"/>
    <w:rsid w:val="00427BE1"/>
    <w:rPr>
      <w:rFonts w:ascii="Arial" w:eastAsia="MS Mincho" w:hAnsi="Arial" w:cs="Times New Roman"/>
      <w:sz w:val="20"/>
      <w:lang w:val="en-US"/>
    </w:rPr>
  </w:style>
  <w:style w:type="paragraph" w:customStyle="1" w:styleId="4Bulletedcopyblue">
    <w:name w:val="4 Bulleted copy blue"/>
    <w:basedOn w:val="Normal"/>
    <w:qFormat/>
    <w:rsid w:val="00427BE1"/>
    <w:pPr>
      <w:numPr>
        <w:numId w:val="7"/>
      </w:numPr>
      <w:spacing w:after="120"/>
      <w:jc w:val="left"/>
    </w:pPr>
    <w:rPr>
      <w:rFonts w:ascii="Arial" w:eastAsia="MS Mincho" w:hAnsi="Arial" w:cs="Arial"/>
      <w:szCs w:val="20"/>
      <w:lang w:val="en-US"/>
    </w:rPr>
  </w:style>
  <w:style w:type="paragraph" w:styleId="Revision">
    <w:name w:val="Revision"/>
    <w:hidden/>
    <w:uiPriority w:val="99"/>
    <w:semiHidden/>
    <w:rsid w:val="00DE531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4216">
      <w:bodyDiv w:val="1"/>
      <w:marLeft w:val="0"/>
      <w:marRight w:val="0"/>
      <w:marTop w:val="0"/>
      <w:marBottom w:val="0"/>
      <w:divBdr>
        <w:top w:val="none" w:sz="0" w:space="0" w:color="auto"/>
        <w:left w:val="none" w:sz="0" w:space="0" w:color="auto"/>
        <w:bottom w:val="none" w:sz="0" w:space="0" w:color="auto"/>
        <w:right w:val="none" w:sz="0" w:space="0" w:color="auto"/>
      </w:divBdr>
    </w:div>
    <w:div w:id="204752846">
      <w:bodyDiv w:val="1"/>
      <w:marLeft w:val="0"/>
      <w:marRight w:val="0"/>
      <w:marTop w:val="0"/>
      <w:marBottom w:val="0"/>
      <w:divBdr>
        <w:top w:val="none" w:sz="0" w:space="0" w:color="auto"/>
        <w:left w:val="none" w:sz="0" w:space="0" w:color="auto"/>
        <w:bottom w:val="none" w:sz="0" w:space="0" w:color="auto"/>
        <w:right w:val="none" w:sz="0" w:space="0" w:color="auto"/>
      </w:divBdr>
    </w:div>
    <w:div w:id="761529548">
      <w:bodyDiv w:val="1"/>
      <w:marLeft w:val="0"/>
      <w:marRight w:val="0"/>
      <w:marTop w:val="0"/>
      <w:marBottom w:val="0"/>
      <w:divBdr>
        <w:top w:val="none" w:sz="0" w:space="0" w:color="auto"/>
        <w:left w:val="none" w:sz="0" w:space="0" w:color="auto"/>
        <w:bottom w:val="none" w:sz="0" w:space="0" w:color="auto"/>
        <w:right w:val="none" w:sz="0" w:space="0" w:color="auto"/>
      </w:divBdr>
    </w:div>
    <w:div w:id="1304844381">
      <w:bodyDiv w:val="1"/>
      <w:marLeft w:val="0"/>
      <w:marRight w:val="0"/>
      <w:marTop w:val="0"/>
      <w:marBottom w:val="0"/>
      <w:divBdr>
        <w:top w:val="none" w:sz="0" w:space="0" w:color="auto"/>
        <w:left w:val="none" w:sz="0" w:space="0" w:color="auto"/>
        <w:bottom w:val="none" w:sz="0" w:space="0" w:color="auto"/>
        <w:right w:val="none" w:sz="0" w:space="0" w:color="auto"/>
      </w:divBdr>
    </w:div>
    <w:div w:id="200882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ndfs.co.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psea.org.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pecialneedsjungl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iationlondon@kids.org.uk" TargetMode="External"/><Relationship Id="rId5" Type="http://schemas.openxmlformats.org/officeDocument/2006/relationships/webSettings" Target="webSettings.xml"/><Relationship Id="rId15" Type="http://schemas.openxmlformats.org/officeDocument/2006/relationships/hyperlink" Target="https://www.family-action.org.uk/what-we-do/children-families/send/" TargetMode="External"/><Relationship Id="rId10" Type="http://schemas.openxmlformats.org/officeDocument/2006/relationships/hyperlink" Target="https://www.gov.uk/complain-about-school/disability-discrimin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nspcc.org.uk/keeping-children-safe/support-for-par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10</Pages>
  <Words>3464</Words>
  <Characters>19747</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2025-09-05T14:52:00Z</dcterms:created>
  <dcterms:modified xsi:type="dcterms:W3CDTF">2025-09-05T14:52:00Z</dcterms:modified>
</cp:coreProperties>
</file>